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46414C" w14:textId="55598B57" w:rsidR="00CE3F1A" w:rsidRDefault="00891195" w:rsidP="000446B2">
      <w:pPr>
        <w:widowControl w:val="0"/>
        <w:autoSpaceDE w:val="0"/>
        <w:autoSpaceDN w:val="0"/>
        <w:adjustRightInd w:val="0"/>
        <w:ind w:left="-851" w:right="-99" w:firstLine="567"/>
        <w:rPr>
          <w:rFonts w:ascii="Times New Roman" w:hAnsi="Times New Roman" w:cs="Times New Roman"/>
          <w:lang w:val="en-US"/>
        </w:rPr>
      </w:pPr>
      <w:r w:rsidRPr="00891195">
        <w:rPr>
          <w:rFonts w:ascii="Times New Roman" w:hAnsi="Times New Roman" w:cs="Times New Roman"/>
          <w:lang w:val="en-US"/>
        </w:rPr>
        <w:t>Impulsivity is a trait that is found as a symptom in various psychiatric disorders and n</w:t>
      </w:r>
      <w:r w:rsidR="00242840">
        <w:rPr>
          <w:rFonts w:ascii="Times New Roman" w:hAnsi="Times New Roman" w:cs="Times New Roman"/>
          <w:lang w:val="en-US"/>
        </w:rPr>
        <w:t xml:space="preserve">eurodegenerative diseases </w:t>
      </w:r>
      <w:r w:rsidRPr="00891195">
        <w:rPr>
          <w:rFonts w:ascii="Times New Roman" w:hAnsi="Times New Roman" w:cs="Times New Roman"/>
          <w:lang w:val="en-US"/>
        </w:rPr>
        <w:t>and is as</w:t>
      </w:r>
      <w:r w:rsidR="00E82691">
        <w:rPr>
          <w:rFonts w:ascii="Times New Roman" w:hAnsi="Times New Roman" w:cs="Times New Roman"/>
          <w:lang w:val="en-US"/>
        </w:rPr>
        <w:t>sociated with addictive behavio</w:t>
      </w:r>
      <w:r w:rsidRPr="00891195">
        <w:rPr>
          <w:rFonts w:ascii="Times New Roman" w:hAnsi="Times New Roman" w:cs="Times New Roman"/>
          <w:lang w:val="en-US"/>
        </w:rPr>
        <w:t>r such as substance abuse</w:t>
      </w:r>
      <w:r w:rsidR="00A115E7">
        <w:rPr>
          <w:rFonts w:ascii="Times New Roman" w:hAnsi="Times New Roman" w:cs="Times New Roman"/>
          <w:lang w:val="en-US"/>
        </w:rPr>
        <w:t xml:space="preserve"> [1,2]</w:t>
      </w:r>
      <w:r w:rsidRPr="00891195">
        <w:rPr>
          <w:rFonts w:ascii="Times New Roman" w:hAnsi="Times New Roman" w:cs="Times New Roman"/>
          <w:lang w:val="en-US"/>
        </w:rPr>
        <w:t xml:space="preserve">. The dopamine receptor D2 (DRD2), a G protein-coupled receptor, </w:t>
      </w:r>
      <w:proofErr w:type="gramStart"/>
      <w:r w:rsidRPr="00891195">
        <w:rPr>
          <w:rFonts w:ascii="Times New Roman" w:hAnsi="Times New Roman" w:cs="Times New Roman"/>
          <w:lang w:val="en-US"/>
        </w:rPr>
        <w:t>is hypothesized to be linked</w:t>
      </w:r>
      <w:proofErr w:type="gramEnd"/>
      <w:r w:rsidRPr="00891195">
        <w:rPr>
          <w:rFonts w:ascii="Times New Roman" w:hAnsi="Times New Roman" w:cs="Times New Roman"/>
          <w:lang w:val="en-US"/>
        </w:rPr>
        <w:t xml:space="preserve"> to impulse control. Studies in animal models have shown that DRD2 levels are inversely related to impulsive behavior</w:t>
      </w:r>
      <w:r w:rsidR="00925AD3">
        <w:rPr>
          <w:rFonts w:ascii="Times New Roman" w:hAnsi="Times New Roman" w:cs="Times New Roman"/>
          <w:lang w:val="en-US"/>
        </w:rPr>
        <w:t xml:space="preserve"> [3]</w:t>
      </w:r>
      <w:r w:rsidRPr="00891195">
        <w:rPr>
          <w:rFonts w:ascii="Times New Roman" w:hAnsi="Times New Roman" w:cs="Times New Roman"/>
          <w:lang w:val="en-US"/>
        </w:rPr>
        <w:t>. In humans, va</w:t>
      </w:r>
      <w:r w:rsidR="00585CE7">
        <w:rPr>
          <w:rFonts w:ascii="Times New Roman" w:hAnsi="Times New Roman" w:cs="Times New Roman"/>
          <w:lang w:val="en-US"/>
        </w:rPr>
        <w:t xml:space="preserve">rious association studies have </w:t>
      </w:r>
      <w:r w:rsidRPr="00891195">
        <w:rPr>
          <w:rFonts w:ascii="Times New Roman" w:hAnsi="Times New Roman" w:cs="Times New Roman"/>
          <w:lang w:val="en-US"/>
        </w:rPr>
        <w:t>described correlations between different DRD2 alleles and impulsivity-related behavior like drug addiction</w:t>
      </w:r>
      <w:r w:rsidR="00925AD3">
        <w:rPr>
          <w:rFonts w:ascii="Times New Roman" w:hAnsi="Times New Roman" w:cs="Times New Roman"/>
          <w:lang w:val="en-US"/>
        </w:rPr>
        <w:t xml:space="preserve"> [4]</w:t>
      </w:r>
      <w:r w:rsidRPr="00891195">
        <w:rPr>
          <w:rFonts w:ascii="Times New Roman" w:hAnsi="Times New Roman" w:cs="Times New Roman"/>
          <w:lang w:val="en-US"/>
        </w:rPr>
        <w:t xml:space="preserve"> and smoking</w:t>
      </w:r>
      <w:r w:rsidR="00925AD3">
        <w:rPr>
          <w:rFonts w:ascii="Times New Roman" w:hAnsi="Times New Roman" w:cs="Times New Roman"/>
          <w:lang w:val="en-US"/>
        </w:rPr>
        <w:t xml:space="preserve"> [5]</w:t>
      </w:r>
      <w:r w:rsidRPr="00891195">
        <w:rPr>
          <w:rFonts w:ascii="Times New Roman" w:hAnsi="Times New Roman" w:cs="Times New Roman"/>
          <w:lang w:val="en-US"/>
        </w:rPr>
        <w:t>. However, there are also ass</w:t>
      </w:r>
      <w:r w:rsidR="00CE3F1A">
        <w:rPr>
          <w:rFonts w:ascii="Times New Roman" w:hAnsi="Times New Roman" w:cs="Times New Roman"/>
          <w:lang w:val="en-US"/>
        </w:rPr>
        <w:t xml:space="preserve">ociation studies that report no significant correlations between DRD2 and </w:t>
      </w:r>
      <w:r w:rsidR="00CE3F1A" w:rsidRPr="00891195">
        <w:rPr>
          <w:rFonts w:ascii="Times New Roman" w:hAnsi="Times New Roman" w:cs="Times New Roman"/>
          <w:lang w:val="en-US"/>
        </w:rPr>
        <w:t>impulsivity-related behavior</w:t>
      </w:r>
      <w:r w:rsidRPr="00891195">
        <w:rPr>
          <w:rFonts w:ascii="Times New Roman" w:hAnsi="Times New Roman" w:cs="Times New Roman"/>
          <w:lang w:val="en-US"/>
        </w:rPr>
        <w:t xml:space="preserve">. </w:t>
      </w:r>
      <w:r w:rsidR="00CE3F1A">
        <w:rPr>
          <w:rFonts w:ascii="Times New Roman" w:hAnsi="Times New Roman" w:cs="Times New Roman"/>
          <w:lang w:val="en-US"/>
        </w:rPr>
        <w:t xml:space="preserve">Conflicting results may </w:t>
      </w:r>
      <w:r w:rsidR="000B2D4C">
        <w:rPr>
          <w:rFonts w:ascii="Times New Roman" w:hAnsi="Times New Roman" w:cs="Times New Roman"/>
          <w:lang w:val="en-US"/>
        </w:rPr>
        <w:t>possibly be due to</w:t>
      </w:r>
      <w:r w:rsidR="00CE3F1A">
        <w:rPr>
          <w:rFonts w:ascii="Times New Roman" w:hAnsi="Times New Roman" w:cs="Times New Roman"/>
          <w:lang w:val="en-US"/>
        </w:rPr>
        <w:t xml:space="preserve"> </w:t>
      </w:r>
      <w:r w:rsidR="000B2D4C">
        <w:rPr>
          <w:rFonts w:ascii="Times New Roman" w:hAnsi="Times New Roman" w:cs="Times New Roman"/>
          <w:lang w:val="en-US"/>
        </w:rPr>
        <w:t>complex regulatory mechanisms</w:t>
      </w:r>
      <w:r w:rsidR="00CE3F1A">
        <w:rPr>
          <w:rFonts w:ascii="Times New Roman" w:hAnsi="Times New Roman" w:cs="Times New Roman"/>
          <w:lang w:val="en-US"/>
        </w:rPr>
        <w:t xml:space="preserve"> of </w:t>
      </w:r>
      <w:r w:rsidR="000B2D4C">
        <w:rPr>
          <w:rFonts w:ascii="Times New Roman" w:hAnsi="Times New Roman" w:cs="Times New Roman"/>
          <w:lang w:val="en-US"/>
        </w:rPr>
        <w:t xml:space="preserve">DRD2. </w:t>
      </w:r>
      <w:r w:rsidR="000036B4">
        <w:rPr>
          <w:rFonts w:ascii="Times New Roman" w:hAnsi="Times New Roman" w:cs="Times New Roman"/>
          <w:lang w:val="en-US"/>
        </w:rPr>
        <w:t xml:space="preserve">As an example, </w:t>
      </w:r>
      <w:r w:rsidR="00A115E7">
        <w:rPr>
          <w:rFonts w:ascii="Times New Roman" w:hAnsi="Times New Roman" w:cs="Times New Roman"/>
          <w:lang w:val="en-US"/>
        </w:rPr>
        <w:t>various</w:t>
      </w:r>
      <w:r w:rsidR="00242840">
        <w:rPr>
          <w:rFonts w:ascii="Times New Roman" w:hAnsi="Times New Roman" w:cs="Times New Roman"/>
          <w:lang w:val="en-US"/>
        </w:rPr>
        <w:t xml:space="preserve"> polymorphisms </w:t>
      </w:r>
      <w:r w:rsidR="00137227">
        <w:rPr>
          <w:rFonts w:ascii="Times New Roman" w:hAnsi="Times New Roman" w:cs="Times New Roman"/>
          <w:lang w:val="en-US"/>
        </w:rPr>
        <w:t>in the DRD2 gen</w:t>
      </w:r>
      <w:r w:rsidR="002771EA">
        <w:rPr>
          <w:rFonts w:ascii="Times New Roman" w:hAnsi="Times New Roman" w:cs="Times New Roman"/>
          <w:lang w:val="en-US"/>
        </w:rPr>
        <w:t xml:space="preserve">e have been suggested to influence </w:t>
      </w:r>
      <w:r w:rsidR="00137227">
        <w:rPr>
          <w:rFonts w:ascii="Times New Roman" w:hAnsi="Times New Roman" w:cs="Times New Roman"/>
          <w:lang w:val="en-US"/>
        </w:rPr>
        <w:t xml:space="preserve">the severity </w:t>
      </w:r>
      <w:r w:rsidR="002771EA">
        <w:rPr>
          <w:rFonts w:ascii="Times New Roman" w:hAnsi="Times New Roman" w:cs="Times New Roman"/>
          <w:lang w:val="en-US"/>
        </w:rPr>
        <w:t>of impulsi</w:t>
      </w:r>
      <w:r w:rsidR="00242840">
        <w:rPr>
          <w:rFonts w:ascii="Times New Roman" w:hAnsi="Times New Roman" w:cs="Times New Roman"/>
          <w:lang w:val="en-US"/>
        </w:rPr>
        <w:t>vity-related behavior and</w:t>
      </w:r>
      <w:r w:rsidR="002771EA">
        <w:rPr>
          <w:rFonts w:ascii="Times New Roman" w:hAnsi="Times New Roman" w:cs="Times New Roman"/>
          <w:lang w:val="en-US"/>
        </w:rPr>
        <w:t xml:space="preserve"> antipsychotic treatment </w:t>
      </w:r>
      <w:r w:rsidR="00187B6A">
        <w:rPr>
          <w:rFonts w:ascii="Times New Roman" w:hAnsi="Times New Roman" w:cs="Times New Roman"/>
          <w:lang w:val="en-US"/>
        </w:rPr>
        <w:t>effectiveness</w:t>
      </w:r>
      <w:r w:rsidR="002771EA">
        <w:rPr>
          <w:rFonts w:ascii="Times New Roman" w:hAnsi="Times New Roman" w:cs="Times New Roman"/>
          <w:lang w:val="en-US"/>
        </w:rPr>
        <w:t xml:space="preserve"> </w:t>
      </w:r>
      <w:r w:rsidR="00925AD3">
        <w:rPr>
          <w:rFonts w:ascii="Times New Roman" w:hAnsi="Times New Roman" w:cs="Times New Roman"/>
          <w:lang w:val="en-US"/>
        </w:rPr>
        <w:t>[5,6</w:t>
      </w:r>
      <w:r w:rsidR="00B24EE8">
        <w:rPr>
          <w:rFonts w:ascii="Times New Roman" w:hAnsi="Times New Roman" w:cs="Times New Roman"/>
          <w:lang w:val="en-US"/>
        </w:rPr>
        <w:t>]</w:t>
      </w:r>
      <w:r w:rsidR="002771EA">
        <w:rPr>
          <w:rFonts w:ascii="Times New Roman" w:hAnsi="Times New Roman" w:cs="Times New Roman"/>
          <w:lang w:val="en-US"/>
        </w:rPr>
        <w:t>.</w:t>
      </w:r>
      <w:r w:rsidR="003D7F2C">
        <w:rPr>
          <w:rFonts w:ascii="Times New Roman" w:hAnsi="Times New Roman" w:cs="Times New Roman"/>
          <w:lang w:val="en-US"/>
        </w:rPr>
        <w:t xml:space="preserve"> Also, t</w:t>
      </w:r>
      <w:r w:rsidR="000B2D4C">
        <w:rPr>
          <w:rFonts w:ascii="Times New Roman" w:hAnsi="Times New Roman" w:cs="Times New Roman"/>
          <w:lang w:val="en-US"/>
        </w:rPr>
        <w:t>her</w:t>
      </w:r>
      <w:r w:rsidR="003D7F2C">
        <w:rPr>
          <w:rFonts w:ascii="Times New Roman" w:hAnsi="Times New Roman" w:cs="Times New Roman"/>
          <w:lang w:val="en-US"/>
        </w:rPr>
        <w:t xml:space="preserve">e are two </w:t>
      </w:r>
      <w:r w:rsidR="00624F89">
        <w:rPr>
          <w:rFonts w:ascii="Times New Roman" w:hAnsi="Times New Roman" w:cs="Times New Roman"/>
          <w:lang w:val="en-US"/>
        </w:rPr>
        <w:t>major</w:t>
      </w:r>
      <w:r w:rsidR="003D7F2C">
        <w:rPr>
          <w:rFonts w:ascii="Times New Roman" w:hAnsi="Times New Roman" w:cs="Times New Roman"/>
          <w:lang w:val="en-US"/>
        </w:rPr>
        <w:t xml:space="preserve"> DRD2 isoforms, </w:t>
      </w:r>
      <w:r w:rsidR="00157E5B">
        <w:rPr>
          <w:rFonts w:ascii="Times New Roman" w:hAnsi="Times New Roman" w:cs="Times New Roman"/>
          <w:lang w:val="en-US"/>
        </w:rPr>
        <w:t>with</w:t>
      </w:r>
      <w:r w:rsidR="003D7F2C">
        <w:rPr>
          <w:rFonts w:ascii="Times New Roman" w:hAnsi="Times New Roman" w:cs="Times New Roman"/>
          <w:lang w:val="en-US"/>
        </w:rPr>
        <w:t xml:space="preserve"> a</w:t>
      </w:r>
      <w:r w:rsidR="000B2D4C">
        <w:rPr>
          <w:rFonts w:ascii="Times New Roman" w:hAnsi="Times New Roman" w:cs="Times New Roman"/>
          <w:lang w:val="en-US"/>
        </w:rPr>
        <w:t xml:space="preserve"> third isoform </w:t>
      </w:r>
      <w:r w:rsidR="000F7751">
        <w:rPr>
          <w:rFonts w:ascii="Times New Roman" w:hAnsi="Times New Roman" w:cs="Times New Roman"/>
          <w:lang w:val="en-US"/>
        </w:rPr>
        <w:t>having</w:t>
      </w:r>
      <w:r w:rsidR="000B2D4C">
        <w:rPr>
          <w:rFonts w:ascii="Times New Roman" w:hAnsi="Times New Roman" w:cs="Times New Roman"/>
          <w:lang w:val="en-US"/>
        </w:rPr>
        <w:t xml:space="preserve"> been </w:t>
      </w:r>
      <w:r w:rsidR="003D7F2C">
        <w:rPr>
          <w:rFonts w:ascii="Times New Roman" w:hAnsi="Times New Roman" w:cs="Times New Roman"/>
          <w:lang w:val="en-US"/>
        </w:rPr>
        <w:t>more recently identified</w:t>
      </w:r>
      <w:r w:rsidR="000B2D4C">
        <w:rPr>
          <w:rFonts w:ascii="Times New Roman" w:hAnsi="Times New Roman" w:cs="Times New Roman"/>
          <w:lang w:val="en-US"/>
        </w:rPr>
        <w:t xml:space="preserve"> in </w:t>
      </w:r>
      <w:r w:rsidR="00EA4C28">
        <w:rPr>
          <w:rFonts w:ascii="Times New Roman" w:hAnsi="Times New Roman" w:cs="Times New Roman"/>
          <w:lang w:val="en-US"/>
        </w:rPr>
        <w:t>individuals who died with psychosis</w:t>
      </w:r>
      <w:r w:rsidR="00340D2E">
        <w:rPr>
          <w:rFonts w:ascii="Times New Roman" w:hAnsi="Times New Roman" w:cs="Times New Roman"/>
          <w:lang w:val="en-US"/>
        </w:rPr>
        <w:t>.</w:t>
      </w:r>
      <w:r w:rsidR="00EA4C28">
        <w:rPr>
          <w:rFonts w:ascii="Times New Roman" w:hAnsi="Times New Roman" w:cs="Times New Roman"/>
          <w:lang w:val="en-US"/>
        </w:rPr>
        <w:t xml:space="preserve"> </w:t>
      </w:r>
      <w:r w:rsidR="00340D2E">
        <w:rPr>
          <w:rFonts w:ascii="Times New Roman" w:hAnsi="Times New Roman" w:cs="Times New Roman"/>
          <w:lang w:val="en-US"/>
        </w:rPr>
        <w:t>This third isoform may possib</w:t>
      </w:r>
      <w:r w:rsidR="00B24EE8">
        <w:rPr>
          <w:rFonts w:ascii="Times New Roman" w:hAnsi="Times New Roman" w:cs="Times New Roman"/>
          <w:lang w:val="en-US"/>
        </w:rPr>
        <w:t>ly be due to abnormal splicing [</w:t>
      </w:r>
      <w:r w:rsidR="00925AD3">
        <w:rPr>
          <w:rFonts w:ascii="Times New Roman" w:hAnsi="Times New Roman" w:cs="Times New Roman"/>
          <w:lang w:val="en-US"/>
        </w:rPr>
        <w:t>7</w:t>
      </w:r>
      <w:r w:rsidR="00B24EE8">
        <w:rPr>
          <w:rFonts w:ascii="Times New Roman" w:hAnsi="Times New Roman" w:cs="Times New Roman"/>
          <w:lang w:val="en-US"/>
        </w:rPr>
        <w:t>]</w:t>
      </w:r>
      <w:r w:rsidR="00340D2E">
        <w:rPr>
          <w:rFonts w:ascii="Times New Roman" w:hAnsi="Times New Roman" w:cs="Times New Roman"/>
          <w:lang w:val="en-US"/>
        </w:rPr>
        <w:t>.</w:t>
      </w:r>
    </w:p>
    <w:p w14:paraId="27D2921E" w14:textId="7D0319CD" w:rsidR="00891195" w:rsidRDefault="002771EA" w:rsidP="000446B2">
      <w:pPr>
        <w:widowControl w:val="0"/>
        <w:autoSpaceDE w:val="0"/>
        <w:autoSpaceDN w:val="0"/>
        <w:adjustRightInd w:val="0"/>
        <w:ind w:left="-851" w:right="-99" w:firstLine="56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Because t</w:t>
      </w:r>
      <w:r w:rsidR="00891195" w:rsidRPr="00891195">
        <w:rPr>
          <w:rFonts w:ascii="Times New Roman" w:hAnsi="Times New Roman" w:cs="Times New Roman"/>
          <w:lang w:val="en-US"/>
        </w:rPr>
        <w:t>he molecular mechanisms related to the onset of impulsive behavior have not</w:t>
      </w:r>
      <w:r>
        <w:rPr>
          <w:rFonts w:ascii="Times New Roman" w:hAnsi="Times New Roman" w:cs="Times New Roman"/>
          <w:lang w:val="en-US"/>
        </w:rPr>
        <w:t xml:space="preserve"> been extensively characterized, the </w:t>
      </w:r>
      <w:r w:rsidRPr="002771EA">
        <w:rPr>
          <w:rFonts w:ascii="Times New Roman" w:hAnsi="Times New Roman" w:cs="Times New Roman"/>
          <w:b/>
          <w:lang w:val="en-US"/>
        </w:rPr>
        <w:t>primary goal</w:t>
      </w:r>
      <w:r w:rsidR="0052449C">
        <w:rPr>
          <w:rFonts w:ascii="Times New Roman" w:hAnsi="Times New Roman" w:cs="Times New Roman"/>
          <w:lang w:val="en-US"/>
        </w:rPr>
        <w:t xml:space="preserve"> is </w:t>
      </w:r>
      <w:r>
        <w:rPr>
          <w:rFonts w:ascii="Times New Roman" w:hAnsi="Times New Roman" w:cs="Times New Roman"/>
          <w:lang w:val="en-US"/>
        </w:rPr>
        <w:t>to</w:t>
      </w:r>
      <w:r w:rsidR="00891195" w:rsidRPr="00891195">
        <w:rPr>
          <w:rFonts w:ascii="Times New Roman" w:hAnsi="Times New Roman" w:cs="Times New Roman"/>
          <w:lang w:val="en-US"/>
        </w:rPr>
        <w:t xml:space="preserve"> </w:t>
      </w:r>
      <w:r w:rsidR="00CE3F1A">
        <w:rPr>
          <w:rFonts w:ascii="Times New Roman" w:hAnsi="Times New Roman" w:cs="Times New Roman"/>
          <w:lang w:val="en-US"/>
        </w:rPr>
        <w:t xml:space="preserve">elucidate how regulation of DRD2 </w:t>
      </w:r>
      <w:r w:rsidR="00A65BD2">
        <w:rPr>
          <w:rFonts w:ascii="Times New Roman" w:hAnsi="Times New Roman" w:cs="Times New Roman"/>
          <w:lang w:val="en-US"/>
        </w:rPr>
        <w:t xml:space="preserve">at the </w:t>
      </w:r>
      <w:r w:rsidR="00B806D9">
        <w:rPr>
          <w:rFonts w:ascii="Times New Roman" w:hAnsi="Times New Roman" w:cs="Times New Roman"/>
          <w:lang w:val="en-US"/>
        </w:rPr>
        <w:t>transcript</w:t>
      </w:r>
      <w:r w:rsidR="00A65BD2">
        <w:rPr>
          <w:rFonts w:ascii="Times New Roman" w:hAnsi="Times New Roman" w:cs="Times New Roman"/>
          <w:lang w:val="en-US"/>
        </w:rPr>
        <w:t xml:space="preserve"> and protein level</w:t>
      </w:r>
      <w:r w:rsidR="000F7751">
        <w:rPr>
          <w:rFonts w:ascii="Times New Roman" w:hAnsi="Times New Roman" w:cs="Times New Roman"/>
          <w:lang w:val="en-US"/>
        </w:rPr>
        <w:t xml:space="preserve"> </w:t>
      </w:r>
      <w:r w:rsidR="00CE3F1A">
        <w:rPr>
          <w:rFonts w:ascii="Times New Roman" w:hAnsi="Times New Roman" w:cs="Times New Roman"/>
          <w:lang w:val="en-US"/>
        </w:rPr>
        <w:t>may lead to impulsive behavior</w:t>
      </w:r>
      <w:r w:rsidR="00891195" w:rsidRPr="00891195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="001E469D">
        <w:rPr>
          <w:rFonts w:ascii="Times New Roman" w:hAnsi="Times New Roman" w:cs="Times New Roman"/>
          <w:lang w:val="en-US"/>
        </w:rPr>
        <w:t xml:space="preserve">It is </w:t>
      </w:r>
      <w:r w:rsidR="001E469D">
        <w:rPr>
          <w:rFonts w:ascii="Times New Roman" w:hAnsi="Times New Roman" w:cs="Times New Roman"/>
          <w:b/>
          <w:lang w:val="en-US"/>
        </w:rPr>
        <w:t xml:space="preserve">hypothesized </w:t>
      </w:r>
      <w:r w:rsidR="00187B6A">
        <w:rPr>
          <w:rFonts w:ascii="Times New Roman" w:hAnsi="Times New Roman" w:cs="Times New Roman"/>
          <w:lang w:val="en-US"/>
        </w:rPr>
        <w:t>that DRD2 regulation influen</w:t>
      </w:r>
      <w:r w:rsidR="00B806D9">
        <w:rPr>
          <w:rFonts w:ascii="Times New Roman" w:hAnsi="Times New Roman" w:cs="Times New Roman"/>
          <w:lang w:val="en-US"/>
        </w:rPr>
        <w:t>ces impulse control and responsiveness</w:t>
      </w:r>
      <w:r w:rsidR="00187B6A">
        <w:rPr>
          <w:rFonts w:ascii="Times New Roman" w:hAnsi="Times New Roman" w:cs="Times New Roman"/>
          <w:lang w:val="en-US"/>
        </w:rPr>
        <w:t xml:space="preserve"> to </w:t>
      </w:r>
      <w:r w:rsidR="00B806D9">
        <w:rPr>
          <w:rFonts w:ascii="Times New Roman" w:hAnsi="Times New Roman" w:cs="Times New Roman"/>
          <w:lang w:val="en-US"/>
        </w:rPr>
        <w:t xml:space="preserve">certain </w:t>
      </w:r>
      <w:r w:rsidR="00802F66">
        <w:rPr>
          <w:rFonts w:ascii="Times New Roman" w:hAnsi="Times New Roman" w:cs="Times New Roman"/>
          <w:lang w:val="en-US"/>
        </w:rPr>
        <w:t>compounds</w:t>
      </w:r>
      <w:r w:rsidR="00187B6A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 xml:space="preserve">The </w:t>
      </w:r>
      <w:r w:rsidRPr="002771EA">
        <w:rPr>
          <w:rFonts w:ascii="Times New Roman" w:hAnsi="Times New Roman" w:cs="Times New Roman"/>
          <w:b/>
          <w:lang w:val="en-US"/>
        </w:rPr>
        <w:t>long-term goal</w:t>
      </w:r>
      <w:r>
        <w:rPr>
          <w:rFonts w:ascii="Times New Roman" w:hAnsi="Times New Roman" w:cs="Times New Roman"/>
          <w:lang w:val="en-US"/>
        </w:rPr>
        <w:t xml:space="preserve"> is to be able to</w:t>
      </w:r>
      <w:r w:rsidR="000C286A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characterize</w:t>
      </w:r>
      <w:r w:rsidR="000C286A">
        <w:rPr>
          <w:rFonts w:ascii="Times New Roman" w:hAnsi="Times New Roman" w:cs="Times New Roman"/>
          <w:lang w:val="en-US"/>
        </w:rPr>
        <w:t xml:space="preserve"> the role of DRD2</w:t>
      </w:r>
      <w:r w:rsidR="00891195" w:rsidRPr="00891195">
        <w:rPr>
          <w:rFonts w:ascii="Times New Roman" w:hAnsi="Times New Roman" w:cs="Times New Roman"/>
          <w:lang w:val="en-US"/>
        </w:rPr>
        <w:t xml:space="preserve"> in the context of psychiatric illnesses and </w:t>
      </w:r>
      <w:proofErr w:type="spellStart"/>
      <w:r w:rsidR="00891195" w:rsidRPr="00891195">
        <w:rPr>
          <w:rFonts w:ascii="Times New Roman" w:hAnsi="Times New Roman" w:cs="Times New Roman"/>
          <w:lang w:val="en-US"/>
        </w:rPr>
        <w:t>neurodegeneration</w:t>
      </w:r>
      <w:proofErr w:type="spellEnd"/>
      <w:r w:rsidR="00891195" w:rsidRPr="00891195">
        <w:rPr>
          <w:rFonts w:ascii="Times New Roman" w:hAnsi="Times New Roman" w:cs="Times New Roman"/>
          <w:lang w:val="en-US"/>
        </w:rPr>
        <w:t xml:space="preserve">, which can help in the development of therapies to offset impulse control </w:t>
      </w:r>
      <w:proofErr w:type="spellStart"/>
      <w:r w:rsidR="00891195" w:rsidRPr="00891195">
        <w:rPr>
          <w:rFonts w:ascii="Times New Roman" w:hAnsi="Times New Roman" w:cs="Times New Roman"/>
          <w:lang w:val="en-US"/>
        </w:rPr>
        <w:t>dysregulation</w:t>
      </w:r>
      <w:proofErr w:type="spellEnd"/>
      <w:r w:rsidR="00891195" w:rsidRPr="00891195">
        <w:rPr>
          <w:rFonts w:ascii="Times New Roman" w:hAnsi="Times New Roman" w:cs="Times New Roman"/>
          <w:lang w:val="en-US"/>
        </w:rPr>
        <w:t xml:space="preserve"> </w:t>
      </w:r>
      <w:r w:rsidR="00225E2F">
        <w:rPr>
          <w:rFonts w:ascii="Times New Roman" w:hAnsi="Times New Roman" w:cs="Times New Roman"/>
          <w:lang w:val="en-US"/>
        </w:rPr>
        <w:t>that is characteristic</w:t>
      </w:r>
      <w:r w:rsidR="00891195" w:rsidRPr="00891195">
        <w:rPr>
          <w:rFonts w:ascii="Times New Roman" w:hAnsi="Times New Roman" w:cs="Times New Roman"/>
          <w:lang w:val="en-US"/>
        </w:rPr>
        <w:t xml:space="preserve"> of those illnesses.</w:t>
      </w:r>
    </w:p>
    <w:p w14:paraId="543C59D2" w14:textId="77777777" w:rsidR="00891195" w:rsidRPr="00891195" w:rsidRDefault="00891195" w:rsidP="0058607F">
      <w:pPr>
        <w:widowControl w:val="0"/>
        <w:autoSpaceDE w:val="0"/>
        <w:autoSpaceDN w:val="0"/>
        <w:adjustRightInd w:val="0"/>
        <w:ind w:right="-99"/>
        <w:rPr>
          <w:rFonts w:ascii="Times New Roman" w:hAnsi="Times New Roman" w:cs="Times New Roman"/>
          <w:lang w:val="en-US"/>
        </w:rPr>
      </w:pPr>
    </w:p>
    <w:p w14:paraId="276B6348" w14:textId="1CE81B44" w:rsidR="00891195" w:rsidRPr="00891195" w:rsidRDefault="00891195" w:rsidP="00267C20">
      <w:pPr>
        <w:widowControl w:val="0"/>
        <w:autoSpaceDE w:val="0"/>
        <w:autoSpaceDN w:val="0"/>
        <w:adjustRightInd w:val="0"/>
        <w:ind w:left="-851" w:right="-99"/>
        <w:rPr>
          <w:rFonts w:ascii="Times New Roman" w:hAnsi="Times New Roman" w:cs="Times New Roman"/>
          <w:lang w:val="en-US"/>
        </w:rPr>
      </w:pPr>
      <w:r w:rsidRPr="00267C20">
        <w:rPr>
          <w:rFonts w:ascii="Times New Roman" w:hAnsi="Times New Roman" w:cs="Times New Roman"/>
          <w:b/>
          <w:bCs/>
          <w:u w:val="single"/>
          <w:lang w:val="en-US"/>
        </w:rPr>
        <w:t>Specific Aim 1</w:t>
      </w:r>
      <w:r w:rsidR="0058607F" w:rsidRPr="00267C20">
        <w:rPr>
          <w:rFonts w:ascii="Times New Roman" w:hAnsi="Times New Roman" w:cs="Times New Roman"/>
          <w:u w:val="single"/>
          <w:lang w:val="en-US"/>
        </w:rPr>
        <w:t>:</w:t>
      </w:r>
      <w:r w:rsidR="0058607F">
        <w:rPr>
          <w:rFonts w:ascii="Times New Roman" w:hAnsi="Times New Roman" w:cs="Times New Roman"/>
          <w:lang w:val="en-US"/>
        </w:rPr>
        <w:t xml:space="preserve"> </w:t>
      </w:r>
      <w:r w:rsidR="00055409">
        <w:rPr>
          <w:rFonts w:ascii="Times New Roman" w:hAnsi="Times New Roman" w:cs="Times New Roman"/>
          <w:lang w:val="en-US"/>
        </w:rPr>
        <w:t xml:space="preserve">To study the </w:t>
      </w:r>
      <w:r w:rsidR="00340D2E">
        <w:rPr>
          <w:rFonts w:ascii="Times New Roman" w:hAnsi="Times New Roman" w:cs="Times New Roman"/>
          <w:lang w:val="en-US"/>
        </w:rPr>
        <w:t>prevalence</w:t>
      </w:r>
      <w:r w:rsidR="00BE1772">
        <w:rPr>
          <w:rFonts w:ascii="Times New Roman" w:hAnsi="Times New Roman" w:cs="Times New Roman"/>
          <w:lang w:val="en-US"/>
        </w:rPr>
        <w:t xml:space="preserve"> of the third </w:t>
      </w:r>
      <w:r w:rsidRPr="00891195">
        <w:rPr>
          <w:rFonts w:ascii="Times New Roman" w:hAnsi="Times New Roman" w:cs="Times New Roman"/>
          <w:lang w:val="en-US"/>
        </w:rPr>
        <w:t xml:space="preserve">DRD2 </w:t>
      </w:r>
      <w:r w:rsidR="00982E45">
        <w:rPr>
          <w:rFonts w:ascii="Times New Roman" w:hAnsi="Times New Roman" w:cs="Times New Roman"/>
          <w:lang w:val="en-US"/>
        </w:rPr>
        <w:t>variant.</w:t>
      </w:r>
    </w:p>
    <w:p w14:paraId="24125B6F" w14:textId="62286111" w:rsidR="00624F89" w:rsidRDefault="00891195" w:rsidP="00267C20">
      <w:pPr>
        <w:widowControl w:val="0"/>
        <w:autoSpaceDE w:val="0"/>
        <w:autoSpaceDN w:val="0"/>
        <w:adjustRightInd w:val="0"/>
        <w:ind w:left="-426" w:right="-99" w:hanging="425"/>
        <w:rPr>
          <w:rFonts w:ascii="Times New Roman" w:hAnsi="Times New Roman" w:cs="Times New Roman"/>
          <w:u w:color="737373"/>
          <w:lang w:val="en-US"/>
        </w:rPr>
      </w:pPr>
      <w:r w:rsidRPr="000446B2">
        <w:rPr>
          <w:rFonts w:ascii="Times New Roman" w:hAnsi="Times New Roman" w:cs="Times New Roman"/>
          <w:lang w:val="en-US"/>
        </w:rPr>
        <w:t>Approach</w:t>
      </w:r>
      <w:r w:rsidR="000446B2" w:rsidRPr="000446B2">
        <w:rPr>
          <w:rFonts w:ascii="Times New Roman" w:hAnsi="Times New Roman" w:cs="Times New Roman"/>
          <w:lang w:val="en-US"/>
        </w:rPr>
        <w:t xml:space="preserve">: </w:t>
      </w:r>
      <w:r w:rsidR="00CE19FD">
        <w:rPr>
          <w:rFonts w:ascii="Times New Roman" w:hAnsi="Times New Roman" w:cs="Times New Roman"/>
          <w:u w:color="737373"/>
          <w:lang w:val="en-US"/>
        </w:rPr>
        <w:t xml:space="preserve">Obtain </w:t>
      </w:r>
      <w:r w:rsidR="00A115E7">
        <w:rPr>
          <w:rFonts w:ascii="Times New Roman" w:hAnsi="Times New Roman" w:cs="Times New Roman"/>
          <w:u w:color="737373"/>
          <w:lang w:val="en-US"/>
        </w:rPr>
        <w:t>mRNA from post-mortem brain tissue</w:t>
      </w:r>
      <w:r w:rsidR="00201161">
        <w:rPr>
          <w:rFonts w:ascii="Times New Roman" w:hAnsi="Times New Roman" w:cs="Times New Roman"/>
          <w:u w:color="737373"/>
          <w:lang w:val="en-US"/>
        </w:rPr>
        <w:t xml:space="preserve"> of individuals </w:t>
      </w:r>
      <w:r w:rsidR="00A115E7">
        <w:rPr>
          <w:rFonts w:ascii="Times New Roman" w:hAnsi="Times New Roman" w:cs="Times New Roman"/>
          <w:u w:color="737373"/>
          <w:lang w:val="en-US"/>
        </w:rPr>
        <w:t>placed</w:t>
      </w:r>
      <w:r w:rsidR="00201161">
        <w:rPr>
          <w:rFonts w:ascii="Times New Roman" w:hAnsi="Times New Roman" w:cs="Times New Roman"/>
          <w:u w:color="737373"/>
          <w:lang w:val="en-US"/>
        </w:rPr>
        <w:t xml:space="preserve"> into three groups: </w:t>
      </w:r>
      <w:r w:rsidR="006E0D8B">
        <w:rPr>
          <w:rFonts w:ascii="Times New Roman" w:hAnsi="Times New Roman" w:cs="Times New Roman"/>
          <w:u w:color="737373"/>
          <w:lang w:val="en-US"/>
        </w:rPr>
        <w:t>One control group,</w:t>
      </w:r>
      <w:r w:rsidR="00201161">
        <w:rPr>
          <w:rFonts w:ascii="Times New Roman" w:hAnsi="Times New Roman" w:cs="Times New Roman"/>
          <w:u w:color="737373"/>
          <w:lang w:val="en-US"/>
        </w:rPr>
        <w:t xml:space="preserve"> </w:t>
      </w:r>
      <w:r w:rsidR="006E0D8B">
        <w:rPr>
          <w:rFonts w:ascii="Times New Roman" w:hAnsi="Times New Roman" w:cs="Times New Roman"/>
          <w:u w:color="737373"/>
          <w:lang w:val="en-US"/>
        </w:rPr>
        <w:t>one group of subjects with</w:t>
      </w:r>
      <w:r w:rsidR="009E748C">
        <w:rPr>
          <w:rFonts w:ascii="Times New Roman" w:hAnsi="Times New Roman" w:cs="Times New Roman"/>
          <w:u w:color="737373"/>
          <w:lang w:val="en-US"/>
        </w:rPr>
        <w:t xml:space="preserve"> </w:t>
      </w:r>
      <w:r w:rsidR="00495411">
        <w:rPr>
          <w:rFonts w:ascii="Times New Roman" w:hAnsi="Times New Roman" w:cs="Times New Roman"/>
          <w:u w:color="737373"/>
          <w:lang w:val="en-US"/>
        </w:rPr>
        <w:t>history of substance abuse</w:t>
      </w:r>
      <w:r w:rsidR="006E0D8B">
        <w:rPr>
          <w:rFonts w:ascii="Times New Roman" w:hAnsi="Times New Roman" w:cs="Times New Roman"/>
          <w:lang w:val="en-US"/>
        </w:rPr>
        <w:t>, and one group of subjects with</w:t>
      </w:r>
      <w:r w:rsidR="00201161">
        <w:rPr>
          <w:rFonts w:ascii="Times New Roman" w:hAnsi="Times New Roman" w:cs="Times New Roman"/>
          <w:u w:color="737373"/>
          <w:lang w:val="en-US"/>
        </w:rPr>
        <w:t xml:space="preserve"> psychiatric illnesses</w:t>
      </w:r>
      <w:r w:rsidR="006E0D8B">
        <w:rPr>
          <w:rFonts w:ascii="Times New Roman" w:hAnsi="Times New Roman" w:cs="Times New Roman"/>
          <w:u w:color="737373"/>
          <w:lang w:val="en-US"/>
        </w:rPr>
        <w:t xml:space="preserve">. </w:t>
      </w:r>
      <w:r w:rsidR="00201919">
        <w:rPr>
          <w:rFonts w:ascii="Times New Roman" w:hAnsi="Times New Roman" w:cs="Times New Roman"/>
          <w:u w:color="737373"/>
          <w:lang w:val="en-US"/>
        </w:rPr>
        <w:t>Then, perform</w:t>
      </w:r>
      <w:r w:rsidR="00340D2E">
        <w:rPr>
          <w:rFonts w:ascii="Times New Roman" w:hAnsi="Times New Roman" w:cs="Times New Roman"/>
          <w:u w:color="737373"/>
          <w:lang w:val="en-US"/>
        </w:rPr>
        <w:t xml:space="preserve"> RNA-</w:t>
      </w:r>
      <w:proofErr w:type="spellStart"/>
      <w:r w:rsidR="00340D2E">
        <w:rPr>
          <w:rFonts w:ascii="Times New Roman" w:hAnsi="Times New Roman" w:cs="Times New Roman"/>
          <w:u w:color="737373"/>
          <w:lang w:val="en-US"/>
        </w:rPr>
        <w:t>Seq</w:t>
      </w:r>
      <w:proofErr w:type="spellEnd"/>
      <w:r w:rsidR="00340D2E">
        <w:rPr>
          <w:rFonts w:ascii="Times New Roman" w:hAnsi="Times New Roman" w:cs="Times New Roman"/>
          <w:u w:color="737373"/>
          <w:lang w:val="en-US"/>
        </w:rPr>
        <w:t xml:space="preserve"> </w:t>
      </w:r>
      <w:r w:rsidR="00201161">
        <w:rPr>
          <w:rFonts w:ascii="Times New Roman" w:hAnsi="Times New Roman" w:cs="Times New Roman"/>
          <w:u w:color="737373"/>
          <w:lang w:val="en-US"/>
        </w:rPr>
        <w:t xml:space="preserve">to quantify </w:t>
      </w:r>
      <w:r w:rsidR="006E0D8B">
        <w:rPr>
          <w:rFonts w:ascii="Times New Roman" w:hAnsi="Times New Roman" w:cs="Times New Roman"/>
          <w:u w:color="737373"/>
          <w:lang w:val="en-US"/>
        </w:rPr>
        <w:t>the abundance of the third DRD2 mRNA variant. The DRD2</w:t>
      </w:r>
      <w:r w:rsidRPr="00891195">
        <w:rPr>
          <w:rFonts w:ascii="Times New Roman" w:hAnsi="Times New Roman" w:cs="Times New Roman"/>
          <w:u w:color="737373"/>
          <w:lang w:val="en-US"/>
        </w:rPr>
        <w:t xml:space="preserve"> isoforms can also be </w:t>
      </w:r>
      <w:r w:rsidR="006E0D8B">
        <w:rPr>
          <w:rFonts w:ascii="Times New Roman" w:hAnsi="Times New Roman" w:cs="Times New Roman"/>
          <w:u w:color="737373"/>
          <w:lang w:val="en-US"/>
        </w:rPr>
        <w:t>quantified</w:t>
      </w:r>
      <w:r w:rsidRPr="00891195">
        <w:rPr>
          <w:rFonts w:ascii="Times New Roman" w:hAnsi="Times New Roman" w:cs="Times New Roman"/>
          <w:u w:color="737373"/>
          <w:lang w:val="en-US"/>
        </w:rPr>
        <w:t xml:space="preserve"> </w:t>
      </w:r>
      <w:r w:rsidR="006E0D8B">
        <w:rPr>
          <w:rFonts w:ascii="Times New Roman" w:hAnsi="Times New Roman" w:cs="Times New Roman"/>
          <w:u w:color="737373"/>
          <w:lang w:val="en-US"/>
        </w:rPr>
        <w:t>by</w:t>
      </w:r>
      <w:r w:rsidR="003B4625">
        <w:rPr>
          <w:rFonts w:ascii="Times New Roman" w:hAnsi="Times New Roman" w:cs="Times New Roman"/>
          <w:u w:color="737373"/>
          <w:lang w:val="en-US"/>
        </w:rPr>
        <w:t xml:space="preserve"> quantitative mass spectrometry</w:t>
      </w:r>
      <w:r w:rsidRPr="00891195">
        <w:rPr>
          <w:rFonts w:ascii="Times New Roman" w:hAnsi="Times New Roman" w:cs="Times New Roman"/>
          <w:u w:color="737373"/>
          <w:lang w:val="en-US"/>
        </w:rPr>
        <w:t>.</w:t>
      </w:r>
    </w:p>
    <w:p w14:paraId="24933810" w14:textId="79B2FB44" w:rsidR="00891195" w:rsidRDefault="00891195" w:rsidP="00267C20">
      <w:pPr>
        <w:widowControl w:val="0"/>
        <w:autoSpaceDE w:val="0"/>
        <w:autoSpaceDN w:val="0"/>
        <w:adjustRightInd w:val="0"/>
        <w:ind w:left="-426" w:right="-99" w:hanging="425"/>
        <w:rPr>
          <w:rFonts w:ascii="Times New Roman" w:hAnsi="Times New Roman" w:cs="Times New Roman"/>
          <w:u w:color="737373"/>
          <w:lang w:val="en-US"/>
        </w:rPr>
      </w:pPr>
      <w:r w:rsidRPr="000446B2">
        <w:rPr>
          <w:rFonts w:ascii="Times New Roman" w:hAnsi="Times New Roman" w:cs="Times New Roman"/>
          <w:lang w:val="en-US"/>
        </w:rPr>
        <w:t>Hypothesis</w:t>
      </w:r>
      <w:r w:rsidR="000446B2" w:rsidRPr="000446B2">
        <w:rPr>
          <w:rFonts w:ascii="Times New Roman" w:hAnsi="Times New Roman" w:cs="Times New Roman"/>
          <w:lang w:val="en-US"/>
        </w:rPr>
        <w:t>:</w:t>
      </w:r>
      <w:r w:rsidRPr="000446B2">
        <w:rPr>
          <w:rFonts w:ascii="Times New Roman" w:hAnsi="Times New Roman" w:cs="Times New Roman"/>
          <w:lang w:val="en-US"/>
        </w:rPr>
        <w:t> </w:t>
      </w:r>
      <w:r w:rsidR="00E620BF">
        <w:rPr>
          <w:rFonts w:ascii="Times New Roman" w:hAnsi="Times New Roman" w:cs="Times New Roman"/>
          <w:u w:color="737373"/>
          <w:lang w:val="en-US"/>
        </w:rPr>
        <w:t>The third DRD2 variant is more prevalent in subjects with impulsivity-related behaviors and psychiatric illnesses compared to the control group</w:t>
      </w:r>
      <w:r w:rsidRPr="00891195">
        <w:rPr>
          <w:rFonts w:ascii="Times New Roman" w:hAnsi="Times New Roman" w:cs="Times New Roman"/>
          <w:u w:color="737373"/>
          <w:lang w:val="en-US"/>
        </w:rPr>
        <w:t>.</w:t>
      </w:r>
    </w:p>
    <w:p w14:paraId="57DAD8B8" w14:textId="77777777" w:rsidR="00267C20" w:rsidRPr="00891195" w:rsidRDefault="00267C20" w:rsidP="00267C20">
      <w:pPr>
        <w:widowControl w:val="0"/>
        <w:autoSpaceDE w:val="0"/>
        <w:autoSpaceDN w:val="0"/>
        <w:adjustRightInd w:val="0"/>
        <w:ind w:left="-567" w:right="-99" w:hanging="283"/>
        <w:rPr>
          <w:rFonts w:ascii="Times New Roman" w:hAnsi="Times New Roman" w:cs="Times New Roman"/>
          <w:u w:color="737373"/>
          <w:lang w:val="en-US"/>
        </w:rPr>
      </w:pPr>
    </w:p>
    <w:p w14:paraId="5FEDB663" w14:textId="05F3FBD0" w:rsidR="00891195" w:rsidRPr="00891195" w:rsidRDefault="00891195" w:rsidP="00267C20">
      <w:pPr>
        <w:widowControl w:val="0"/>
        <w:autoSpaceDE w:val="0"/>
        <w:autoSpaceDN w:val="0"/>
        <w:adjustRightInd w:val="0"/>
        <w:ind w:left="-851" w:right="-99"/>
        <w:rPr>
          <w:rFonts w:ascii="Times New Roman" w:hAnsi="Times New Roman" w:cs="Times New Roman"/>
          <w:u w:color="737373"/>
          <w:lang w:val="en-US"/>
        </w:rPr>
      </w:pPr>
      <w:r w:rsidRPr="00267C20">
        <w:rPr>
          <w:rFonts w:ascii="Times New Roman" w:hAnsi="Times New Roman" w:cs="Times New Roman"/>
          <w:b/>
          <w:bCs/>
          <w:u w:val="single"/>
          <w:lang w:val="en-US"/>
        </w:rPr>
        <w:t>Specific Aim 2</w:t>
      </w:r>
      <w:r w:rsidR="0058607F" w:rsidRPr="00267C20">
        <w:rPr>
          <w:rFonts w:ascii="Times New Roman" w:hAnsi="Times New Roman" w:cs="Times New Roman"/>
          <w:u w:val="single"/>
          <w:lang w:val="en-US"/>
        </w:rPr>
        <w:t>:</w:t>
      </w:r>
      <w:r w:rsidR="0058607F">
        <w:rPr>
          <w:rFonts w:ascii="Times New Roman" w:hAnsi="Times New Roman" w:cs="Times New Roman"/>
          <w:u w:color="737373"/>
          <w:lang w:val="en-US"/>
        </w:rPr>
        <w:t xml:space="preserve"> </w:t>
      </w:r>
      <w:r w:rsidR="000E347B">
        <w:rPr>
          <w:rFonts w:ascii="Times New Roman" w:hAnsi="Times New Roman" w:cs="Times New Roman"/>
          <w:u w:color="737373"/>
          <w:lang w:val="en-US"/>
        </w:rPr>
        <w:t>Identify</w:t>
      </w:r>
      <w:r w:rsidR="00E44243">
        <w:rPr>
          <w:rFonts w:ascii="Times New Roman" w:hAnsi="Times New Roman" w:cs="Times New Roman"/>
          <w:u w:color="737373"/>
          <w:lang w:val="en-US"/>
        </w:rPr>
        <w:t xml:space="preserve"> novel</w:t>
      </w:r>
      <w:r w:rsidRPr="00891195">
        <w:rPr>
          <w:rFonts w:ascii="Times New Roman" w:hAnsi="Times New Roman" w:cs="Times New Roman"/>
          <w:u w:color="737373"/>
          <w:lang w:val="en-US"/>
        </w:rPr>
        <w:t xml:space="preserve"> </w:t>
      </w:r>
      <w:r w:rsidR="000C286A">
        <w:rPr>
          <w:rFonts w:ascii="Times New Roman" w:hAnsi="Times New Roman" w:cs="Times New Roman"/>
          <w:u w:color="737373"/>
          <w:lang w:val="en-US"/>
        </w:rPr>
        <w:t>proteins</w:t>
      </w:r>
      <w:r w:rsidRPr="00891195">
        <w:rPr>
          <w:rFonts w:ascii="Times New Roman" w:hAnsi="Times New Roman" w:cs="Times New Roman"/>
          <w:u w:color="737373"/>
          <w:lang w:val="en-US"/>
        </w:rPr>
        <w:t xml:space="preserve"> that may interact with DRD2</w:t>
      </w:r>
      <w:r>
        <w:rPr>
          <w:rFonts w:ascii="Times New Roman" w:hAnsi="Times New Roman" w:cs="Times New Roman"/>
          <w:u w:color="737373"/>
          <w:lang w:val="en-US"/>
        </w:rPr>
        <w:t>.</w:t>
      </w:r>
    </w:p>
    <w:p w14:paraId="7BC5B3BA" w14:textId="10C89B75" w:rsidR="00F1366A" w:rsidRDefault="00891195" w:rsidP="00554547">
      <w:pPr>
        <w:widowControl w:val="0"/>
        <w:autoSpaceDE w:val="0"/>
        <w:autoSpaceDN w:val="0"/>
        <w:adjustRightInd w:val="0"/>
        <w:ind w:left="-426" w:right="-99" w:hanging="424"/>
        <w:rPr>
          <w:rFonts w:ascii="Times New Roman" w:hAnsi="Times New Roman" w:cs="Times New Roman"/>
          <w:u w:color="737373"/>
          <w:lang w:val="en-US"/>
        </w:rPr>
      </w:pPr>
      <w:r w:rsidRPr="000446B2">
        <w:rPr>
          <w:rFonts w:ascii="Times New Roman" w:hAnsi="Times New Roman" w:cs="Times New Roman"/>
          <w:lang w:val="en-US"/>
        </w:rPr>
        <w:t>Approach</w:t>
      </w:r>
      <w:r w:rsidR="000446B2" w:rsidRPr="000446B2">
        <w:rPr>
          <w:rFonts w:ascii="Times New Roman" w:hAnsi="Times New Roman" w:cs="Times New Roman"/>
          <w:lang w:val="en-US"/>
        </w:rPr>
        <w:t>:</w:t>
      </w:r>
      <w:r w:rsidR="000446B2">
        <w:rPr>
          <w:rFonts w:ascii="Times New Roman" w:hAnsi="Times New Roman" w:cs="Times New Roman"/>
          <w:u w:color="737373"/>
          <w:lang w:val="en-US"/>
        </w:rPr>
        <w:t xml:space="preserve"> </w:t>
      </w:r>
      <w:r w:rsidR="00554547">
        <w:rPr>
          <w:rFonts w:ascii="Times New Roman" w:hAnsi="Times New Roman" w:cs="Times New Roman"/>
          <w:u w:color="737373"/>
          <w:lang w:val="en-US"/>
        </w:rPr>
        <w:t>P</w:t>
      </w:r>
      <w:r w:rsidR="00F1366A">
        <w:rPr>
          <w:rFonts w:ascii="Times New Roman" w:hAnsi="Times New Roman" w:cs="Times New Roman"/>
          <w:u w:color="737373"/>
          <w:lang w:val="en-US"/>
        </w:rPr>
        <w:t xml:space="preserve">erform affinity purification mass spectrometry (AP-MS) </w:t>
      </w:r>
      <w:r w:rsidR="00554547">
        <w:rPr>
          <w:rFonts w:ascii="Times New Roman" w:hAnsi="Times New Roman" w:cs="Times New Roman"/>
          <w:u w:color="737373"/>
          <w:lang w:val="en-US"/>
        </w:rPr>
        <w:t xml:space="preserve">on DRD2 protein samples </w:t>
      </w:r>
      <w:r w:rsidR="00F1366A">
        <w:rPr>
          <w:rFonts w:ascii="Times New Roman" w:hAnsi="Times New Roman" w:cs="Times New Roman"/>
          <w:u w:color="737373"/>
          <w:lang w:val="en-US"/>
        </w:rPr>
        <w:t xml:space="preserve">to identify </w:t>
      </w:r>
      <w:r w:rsidR="00554547">
        <w:rPr>
          <w:rFonts w:ascii="Times New Roman" w:hAnsi="Times New Roman" w:cs="Times New Roman"/>
          <w:u w:color="737373"/>
          <w:lang w:val="en-US"/>
        </w:rPr>
        <w:t xml:space="preserve">other </w:t>
      </w:r>
      <w:r w:rsidR="00F1366A">
        <w:rPr>
          <w:rFonts w:ascii="Times New Roman" w:hAnsi="Times New Roman" w:cs="Times New Roman"/>
          <w:u w:color="737373"/>
          <w:lang w:val="en-US"/>
        </w:rPr>
        <w:t xml:space="preserve">proteins that interact with DRD2. The interacting proteins identified </w:t>
      </w:r>
      <w:r w:rsidR="00554547">
        <w:rPr>
          <w:rFonts w:ascii="Times New Roman" w:hAnsi="Times New Roman" w:cs="Times New Roman"/>
          <w:u w:color="737373"/>
          <w:lang w:val="en-US"/>
        </w:rPr>
        <w:t>can be compared to STRING</w:t>
      </w:r>
      <w:r w:rsidR="00767550">
        <w:rPr>
          <w:rFonts w:ascii="Times New Roman" w:hAnsi="Times New Roman" w:cs="Times New Roman"/>
          <w:u w:color="737373"/>
          <w:lang w:val="en-US"/>
        </w:rPr>
        <w:t>—</w:t>
      </w:r>
      <w:r w:rsidR="00554547">
        <w:rPr>
          <w:rFonts w:ascii="Times New Roman" w:hAnsi="Times New Roman" w:cs="Times New Roman"/>
          <w:u w:color="737373"/>
          <w:lang w:val="en-US"/>
        </w:rPr>
        <w:t>a protein interaction database</w:t>
      </w:r>
      <w:r w:rsidR="00767550">
        <w:rPr>
          <w:rFonts w:ascii="Times New Roman" w:hAnsi="Times New Roman" w:cs="Times New Roman"/>
          <w:u w:color="737373"/>
          <w:lang w:val="en-US"/>
        </w:rPr>
        <w:t>—</w:t>
      </w:r>
      <w:r w:rsidR="005C3DFD">
        <w:rPr>
          <w:rFonts w:ascii="Times New Roman" w:hAnsi="Times New Roman" w:cs="Times New Roman"/>
          <w:u w:color="737373"/>
          <w:lang w:val="en-US"/>
        </w:rPr>
        <w:t>to uncover novel interacting proteins</w:t>
      </w:r>
      <w:r w:rsidR="00DC4296">
        <w:rPr>
          <w:rFonts w:ascii="Times New Roman" w:hAnsi="Times New Roman" w:cs="Times New Roman"/>
          <w:u w:color="737373"/>
          <w:lang w:val="en-US"/>
        </w:rPr>
        <w:t>.</w:t>
      </w:r>
    </w:p>
    <w:p w14:paraId="273E0591" w14:textId="2108D4F4" w:rsidR="00DB1659" w:rsidRDefault="000F10DA" w:rsidP="00267C20">
      <w:pPr>
        <w:widowControl w:val="0"/>
        <w:autoSpaceDE w:val="0"/>
        <w:autoSpaceDN w:val="0"/>
        <w:adjustRightInd w:val="0"/>
        <w:ind w:left="-426" w:right="-99" w:hanging="424"/>
        <w:rPr>
          <w:rFonts w:ascii="Times New Roman" w:hAnsi="Times New Roman" w:cs="Times New Roman"/>
          <w:u w:color="737373"/>
          <w:lang w:val="en-US"/>
        </w:rPr>
      </w:pPr>
      <w:r>
        <w:rPr>
          <w:rFonts w:ascii="Times New Roman" w:hAnsi="Times New Roman" w:cs="Times New Roman"/>
          <w:lang w:val="en-US"/>
        </w:rPr>
        <w:t>Basis</w:t>
      </w:r>
      <w:proofErr w:type="gramStart"/>
      <w:r w:rsidR="00267C20">
        <w:rPr>
          <w:rFonts w:ascii="Times New Roman" w:hAnsi="Times New Roman" w:cs="Times New Roman"/>
          <w:lang w:val="en-US"/>
        </w:rPr>
        <w:t>:</w:t>
      </w:r>
      <w:r w:rsidR="00FF275C" w:rsidRPr="000446B2">
        <w:rPr>
          <w:rFonts w:ascii="Times New Roman" w:hAnsi="Times New Roman" w:cs="Times New Roman"/>
          <w:lang w:val="en-US"/>
        </w:rPr>
        <w:t> </w:t>
      </w:r>
      <w:r w:rsidR="006D6ADF">
        <w:rPr>
          <w:rFonts w:ascii="Times New Roman" w:hAnsi="Times New Roman" w:cs="Times New Roman"/>
          <w:lang w:val="en-US"/>
        </w:rPr>
        <w:t xml:space="preserve">Impulse control pathways are regulated by proteins that interact with </w:t>
      </w:r>
      <w:r w:rsidR="006D6ADF">
        <w:rPr>
          <w:rFonts w:ascii="Times New Roman" w:hAnsi="Times New Roman" w:cs="Times New Roman"/>
          <w:u w:color="737373"/>
          <w:lang w:val="en-US"/>
        </w:rPr>
        <w:t>DRD2</w:t>
      </w:r>
      <w:proofErr w:type="gramEnd"/>
      <w:r w:rsidR="006D6ADF">
        <w:rPr>
          <w:rFonts w:ascii="Times New Roman" w:hAnsi="Times New Roman" w:cs="Times New Roman"/>
          <w:u w:color="737373"/>
          <w:lang w:val="en-US"/>
        </w:rPr>
        <w:t>.</w:t>
      </w:r>
    </w:p>
    <w:p w14:paraId="01B8F9BE" w14:textId="77777777" w:rsidR="00267C20" w:rsidRPr="00267C20" w:rsidRDefault="00267C20" w:rsidP="00267C20">
      <w:pPr>
        <w:widowControl w:val="0"/>
        <w:autoSpaceDE w:val="0"/>
        <w:autoSpaceDN w:val="0"/>
        <w:adjustRightInd w:val="0"/>
        <w:ind w:left="-567" w:right="-99" w:hanging="284"/>
        <w:rPr>
          <w:rFonts w:ascii="Times New Roman" w:hAnsi="Times New Roman" w:cs="Times New Roman"/>
          <w:lang w:val="en-US"/>
        </w:rPr>
      </w:pPr>
    </w:p>
    <w:p w14:paraId="7D2F1DB1" w14:textId="6A281737" w:rsidR="00891195" w:rsidRPr="00891195" w:rsidRDefault="00891195" w:rsidP="00267C20">
      <w:pPr>
        <w:widowControl w:val="0"/>
        <w:autoSpaceDE w:val="0"/>
        <w:autoSpaceDN w:val="0"/>
        <w:adjustRightInd w:val="0"/>
        <w:ind w:left="-426" w:right="-99" w:hanging="425"/>
        <w:rPr>
          <w:rFonts w:ascii="Times New Roman" w:hAnsi="Times New Roman" w:cs="Times New Roman"/>
          <w:u w:color="737373"/>
          <w:lang w:val="en-US"/>
        </w:rPr>
      </w:pPr>
      <w:r w:rsidRPr="00267C20">
        <w:rPr>
          <w:rFonts w:ascii="Times New Roman" w:hAnsi="Times New Roman" w:cs="Times New Roman"/>
          <w:b/>
          <w:bCs/>
          <w:u w:val="single"/>
          <w:lang w:val="en-US"/>
        </w:rPr>
        <w:t>Specific Aim 3</w:t>
      </w:r>
      <w:r w:rsidR="0058607F" w:rsidRPr="00267C20">
        <w:rPr>
          <w:rFonts w:ascii="Times New Roman" w:hAnsi="Times New Roman" w:cs="Times New Roman"/>
          <w:u w:val="single"/>
          <w:lang w:val="en-US"/>
        </w:rPr>
        <w:t>:</w:t>
      </w:r>
      <w:r w:rsidR="0058607F">
        <w:rPr>
          <w:rFonts w:ascii="Times New Roman" w:hAnsi="Times New Roman" w:cs="Times New Roman"/>
          <w:u w:color="737373"/>
          <w:lang w:val="en-US"/>
        </w:rPr>
        <w:t xml:space="preserve"> </w:t>
      </w:r>
      <w:r w:rsidR="00C50D65">
        <w:rPr>
          <w:rFonts w:ascii="Times New Roman" w:hAnsi="Times New Roman" w:cs="Times New Roman"/>
          <w:u w:color="737373"/>
          <w:lang w:val="en-US"/>
        </w:rPr>
        <w:t xml:space="preserve">To study the relationship between </w:t>
      </w:r>
      <w:r w:rsidR="0058607F">
        <w:rPr>
          <w:rFonts w:ascii="Times New Roman" w:hAnsi="Times New Roman" w:cs="Times New Roman"/>
          <w:u w:color="737373"/>
          <w:lang w:val="en-US"/>
        </w:rPr>
        <w:t xml:space="preserve">gene </w:t>
      </w:r>
      <w:r w:rsidR="00C50D65">
        <w:rPr>
          <w:rFonts w:ascii="Times New Roman" w:hAnsi="Times New Roman" w:cs="Times New Roman"/>
          <w:u w:color="737373"/>
          <w:lang w:val="en-US"/>
        </w:rPr>
        <w:t>polymorphisms and DRD2 protein affinity to specific compounds</w:t>
      </w:r>
      <w:r w:rsidRPr="00891195">
        <w:rPr>
          <w:rFonts w:ascii="Times New Roman" w:hAnsi="Times New Roman" w:cs="Times New Roman"/>
          <w:u w:color="737373"/>
          <w:lang w:val="en-US"/>
        </w:rPr>
        <w:t>.</w:t>
      </w:r>
    </w:p>
    <w:p w14:paraId="63E47B25" w14:textId="6DB19F1E" w:rsidR="00A26BF4" w:rsidRPr="00267C20" w:rsidRDefault="00891195" w:rsidP="00267C20">
      <w:pPr>
        <w:widowControl w:val="0"/>
        <w:autoSpaceDE w:val="0"/>
        <w:autoSpaceDN w:val="0"/>
        <w:adjustRightInd w:val="0"/>
        <w:ind w:left="-426" w:right="-99" w:hanging="425"/>
        <w:rPr>
          <w:rFonts w:ascii="Times New Roman" w:hAnsi="Times New Roman" w:cs="Times New Roman"/>
          <w:lang w:val="en-US"/>
        </w:rPr>
      </w:pPr>
      <w:r w:rsidRPr="00267C20">
        <w:rPr>
          <w:rFonts w:ascii="Times New Roman" w:hAnsi="Times New Roman" w:cs="Times New Roman"/>
          <w:lang w:val="en-US"/>
        </w:rPr>
        <w:t>Approach</w:t>
      </w:r>
      <w:r w:rsidR="00267C20" w:rsidRPr="00267C20">
        <w:rPr>
          <w:rFonts w:ascii="Times New Roman" w:hAnsi="Times New Roman" w:cs="Times New Roman"/>
          <w:lang w:val="en-US"/>
        </w:rPr>
        <w:t xml:space="preserve">: </w:t>
      </w:r>
      <w:r w:rsidR="00A26BF4" w:rsidRPr="00267C20">
        <w:rPr>
          <w:rFonts w:ascii="Times New Roman" w:hAnsi="Times New Roman" w:cs="Times New Roman"/>
          <w:lang w:val="en-US"/>
        </w:rPr>
        <w:t xml:space="preserve">Perform genotyping on individuals with different </w:t>
      </w:r>
      <w:r w:rsidR="00A26BF4" w:rsidRPr="00267C20">
        <w:rPr>
          <w:rFonts w:ascii="Times New Roman" w:hAnsi="Times New Roman" w:cs="Times New Roman"/>
          <w:i/>
          <w:lang w:val="en-US"/>
        </w:rPr>
        <w:t>DRD2</w:t>
      </w:r>
      <w:r w:rsidR="00A26BF4" w:rsidRPr="00267C20">
        <w:rPr>
          <w:rFonts w:ascii="Times New Roman" w:hAnsi="Times New Roman" w:cs="Times New Roman"/>
          <w:lang w:val="en-US"/>
        </w:rPr>
        <w:t xml:space="preserve"> gene polymorphisms. Then</w:t>
      </w:r>
      <w:r w:rsidR="00C50D65" w:rsidRPr="00267C20">
        <w:rPr>
          <w:rFonts w:ascii="Times New Roman" w:hAnsi="Times New Roman" w:cs="Times New Roman"/>
          <w:lang w:val="en-US"/>
        </w:rPr>
        <w:t>,</w:t>
      </w:r>
      <w:r w:rsidR="00A26BF4" w:rsidRPr="00267C20">
        <w:rPr>
          <w:rFonts w:ascii="Times New Roman" w:hAnsi="Times New Roman" w:cs="Times New Roman"/>
          <w:lang w:val="en-US"/>
        </w:rPr>
        <w:t xml:space="preserve"> create human cell lines </w:t>
      </w:r>
      <w:r w:rsidR="006611B4">
        <w:rPr>
          <w:rFonts w:ascii="Times New Roman" w:hAnsi="Times New Roman" w:cs="Times New Roman"/>
          <w:lang w:val="en-US"/>
        </w:rPr>
        <w:t>expressing</w:t>
      </w:r>
      <w:r w:rsidR="00A26BF4" w:rsidRPr="00267C20">
        <w:rPr>
          <w:rFonts w:ascii="Times New Roman" w:hAnsi="Times New Roman" w:cs="Times New Roman"/>
          <w:lang w:val="en-US"/>
        </w:rPr>
        <w:t xml:space="preserve"> the differe</w:t>
      </w:r>
      <w:r w:rsidR="0026320A" w:rsidRPr="00267C20">
        <w:rPr>
          <w:rFonts w:ascii="Times New Roman" w:hAnsi="Times New Roman" w:cs="Times New Roman"/>
          <w:lang w:val="en-US"/>
        </w:rPr>
        <w:t>nt polymorphisms by editing their genomes</w:t>
      </w:r>
      <w:r w:rsidR="00A26BF4" w:rsidRPr="00267C20">
        <w:rPr>
          <w:rFonts w:ascii="Times New Roman" w:hAnsi="Times New Roman" w:cs="Times New Roman"/>
          <w:lang w:val="en-US"/>
        </w:rPr>
        <w:t xml:space="preserve"> with</w:t>
      </w:r>
      <w:r w:rsidR="0026320A" w:rsidRPr="00267C20">
        <w:rPr>
          <w:rFonts w:ascii="Times New Roman" w:hAnsi="Times New Roman" w:cs="Times New Roman"/>
          <w:lang w:val="en-US"/>
        </w:rPr>
        <w:t xml:space="preserve"> the</w:t>
      </w:r>
      <w:r w:rsidR="00A26BF4" w:rsidRPr="00267C20">
        <w:rPr>
          <w:rFonts w:ascii="Times New Roman" w:hAnsi="Times New Roman" w:cs="Times New Roman"/>
          <w:lang w:val="en-US"/>
        </w:rPr>
        <w:t xml:space="preserve"> C</w:t>
      </w:r>
      <w:bookmarkStart w:id="0" w:name="_GoBack"/>
      <w:bookmarkEnd w:id="0"/>
      <w:r w:rsidR="00A26BF4" w:rsidRPr="00267C20">
        <w:rPr>
          <w:rFonts w:ascii="Times New Roman" w:hAnsi="Times New Roman" w:cs="Times New Roman"/>
          <w:lang w:val="en-US"/>
        </w:rPr>
        <w:t>RISPR-Cas9</w:t>
      </w:r>
      <w:r w:rsidR="0026320A" w:rsidRPr="00267C20">
        <w:rPr>
          <w:rFonts w:ascii="Times New Roman" w:hAnsi="Times New Roman" w:cs="Times New Roman"/>
          <w:lang w:val="en-US"/>
        </w:rPr>
        <w:t xml:space="preserve"> system based on the sequences obtained from the </w:t>
      </w:r>
      <w:r w:rsidR="00C50D65" w:rsidRPr="00267C20">
        <w:rPr>
          <w:rFonts w:ascii="Times New Roman" w:hAnsi="Times New Roman" w:cs="Times New Roman"/>
          <w:lang w:val="en-US"/>
        </w:rPr>
        <w:t>individuals</w:t>
      </w:r>
      <w:r w:rsidR="0026320A" w:rsidRPr="00267C20">
        <w:rPr>
          <w:rFonts w:ascii="Times New Roman" w:hAnsi="Times New Roman" w:cs="Times New Roman"/>
          <w:lang w:val="en-US"/>
        </w:rPr>
        <w:t>.</w:t>
      </w:r>
      <w:r w:rsidR="00C50D65" w:rsidRPr="00267C20">
        <w:rPr>
          <w:rFonts w:ascii="Times New Roman" w:hAnsi="Times New Roman" w:cs="Times New Roman"/>
          <w:lang w:val="en-US"/>
        </w:rPr>
        <w:t xml:space="preserve"> </w:t>
      </w:r>
      <w:r w:rsidR="00A26BF4" w:rsidRPr="00267C20">
        <w:rPr>
          <w:rFonts w:ascii="Times New Roman" w:hAnsi="Times New Roman" w:cs="Times New Roman"/>
          <w:lang w:val="en-US"/>
        </w:rPr>
        <w:t xml:space="preserve">Isolate the </w:t>
      </w:r>
      <w:r w:rsidR="0026320A" w:rsidRPr="00267C20">
        <w:rPr>
          <w:rFonts w:ascii="Times New Roman" w:hAnsi="Times New Roman" w:cs="Times New Roman"/>
          <w:lang w:val="en-US"/>
        </w:rPr>
        <w:t xml:space="preserve">DRD2 </w:t>
      </w:r>
      <w:r w:rsidR="00A26BF4" w:rsidRPr="00267C20">
        <w:rPr>
          <w:rFonts w:ascii="Times New Roman" w:hAnsi="Times New Roman" w:cs="Times New Roman"/>
          <w:lang w:val="en-US"/>
        </w:rPr>
        <w:t>protein</w:t>
      </w:r>
      <w:r w:rsidR="0026320A" w:rsidRPr="00267C20">
        <w:rPr>
          <w:rFonts w:ascii="Times New Roman" w:hAnsi="Times New Roman" w:cs="Times New Roman"/>
          <w:lang w:val="en-US"/>
        </w:rPr>
        <w:t>s expressed by the cell lines, and</w:t>
      </w:r>
      <w:r w:rsidR="00A26BF4" w:rsidRPr="00267C20">
        <w:rPr>
          <w:rFonts w:ascii="Times New Roman" w:hAnsi="Times New Roman" w:cs="Times New Roman"/>
          <w:lang w:val="en-US"/>
        </w:rPr>
        <w:t xml:space="preserve"> test </w:t>
      </w:r>
      <w:r w:rsidR="0026320A" w:rsidRPr="00267C20">
        <w:rPr>
          <w:rFonts w:ascii="Times New Roman" w:hAnsi="Times New Roman" w:cs="Times New Roman"/>
          <w:lang w:val="en-US"/>
        </w:rPr>
        <w:t xml:space="preserve">their affinity </w:t>
      </w:r>
      <w:r w:rsidR="006611B4">
        <w:rPr>
          <w:rFonts w:ascii="Times New Roman" w:hAnsi="Times New Roman" w:cs="Times New Roman"/>
          <w:lang w:val="en-US"/>
        </w:rPr>
        <w:t>for</w:t>
      </w:r>
      <w:r w:rsidR="0026320A" w:rsidRPr="00267C20">
        <w:rPr>
          <w:rFonts w:ascii="Times New Roman" w:hAnsi="Times New Roman" w:cs="Times New Roman"/>
          <w:lang w:val="en-US"/>
        </w:rPr>
        <w:t xml:space="preserve"> </w:t>
      </w:r>
      <w:r w:rsidR="00A26BF4" w:rsidRPr="00267C20">
        <w:rPr>
          <w:rFonts w:ascii="Times New Roman" w:hAnsi="Times New Roman" w:cs="Times New Roman"/>
          <w:lang w:val="en-US"/>
        </w:rPr>
        <w:t xml:space="preserve">compounds </w:t>
      </w:r>
      <w:r w:rsidR="0026320A" w:rsidRPr="00267C20">
        <w:rPr>
          <w:rFonts w:ascii="Times New Roman" w:hAnsi="Times New Roman" w:cs="Times New Roman"/>
          <w:lang w:val="en-US"/>
        </w:rPr>
        <w:t>known to interact with DRD2.</w:t>
      </w:r>
      <w:r w:rsidR="00730BA8">
        <w:rPr>
          <w:rFonts w:ascii="Times New Roman" w:hAnsi="Times New Roman" w:cs="Times New Roman"/>
          <w:lang w:val="en-US"/>
        </w:rPr>
        <w:t xml:space="preserve"> </w:t>
      </w:r>
    </w:p>
    <w:p w14:paraId="03EAD4F8" w14:textId="0ED33667" w:rsidR="00891195" w:rsidRPr="00891195" w:rsidRDefault="00891195" w:rsidP="00267C20">
      <w:pPr>
        <w:widowControl w:val="0"/>
        <w:autoSpaceDE w:val="0"/>
        <w:autoSpaceDN w:val="0"/>
        <w:adjustRightInd w:val="0"/>
        <w:ind w:left="-426" w:right="-99" w:hanging="425"/>
        <w:rPr>
          <w:rFonts w:ascii="Times New Roman" w:hAnsi="Times New Roman" w:cs="Times New Roman"/>
          <w:u w:color="737373"/>
          <w:lang w:val="en-US"/>
        </w:rPr>
      </w:pPr>
      <w:r w:rsidRPr="00267C20">
        <w:rPr>
          <w:rFonts w:ascii="Times New Roman" w:hAnsi="Times New Roman" w:cs="Times New Roman"/>
          <w:lang w:val="en-US"/>
        </w:rPr>
        <w:t>Hypothesis</w:t>
      </w:r>
      <w:r w:rsidR="00267C20" w:rsidRPr="00267C20">
        <w:rPr>
          <w:rFonts w:ascii="Times New Roman" w:hAnsi="Times New Roman" w:cs="Times New Roman"/>
          <w:lang w:val="en-US"/>
        </w:rPr>
        <w:t>:</w:t>
      </w:r>
      <w:r w:rsidRPr="00267C20">
        <w:rPr>
          <w:rFonts w:ascii="Times New Roman" w:hAnsi="Times New Roman" w:cs="Times New Roman"/>
          <w:lang w:val="en-US"/>
        </w:rPr>
        <w:t> </w:t>
      </w:r>
      <w:r w:rsidR="00C50D65">
        <w:rPr>
          <w:rFonts w:ascii="Times New Roman" w:hAnsi="Times New Roman" w:cs="Times New Roman"/>
          <w:u w:color="737373"/>
          <w:lang w:val="en-US"/>
        </w:rPr>
        <w:t xml:space="preserve">Different </w:t>
      </w:r>
      <w:r w:rsidR="00C50D65" w:rsidRPr="00C50D65">
        <w:rPr>
          <w:rFonts w:ascii="Times New Roman" w:hAnsi="Times New Roman" w:cs="Times New Roman"/>
          <w:i/>
          <w:u w:color="737373"/>
          <w:lang w:val="en-US"/>
        </w:rPr>
        <w:t>DRD2</w:t>
      </w:r>
      <w:r w:rsidR="00C50D65">
        <w:rPr>
          <w:rFonts w:ascii="Times New Roman" w:hAnsi="Times New Roman" w:cs="Times New Roman"/>
          <w:u w:color="737373"/>
          <w:lang w:val="en-US"/>
        </w:rPr>
        <w:t xml:space="preserve"> gene polymorphisms result in DRD2 proteins that have varying levels of affinity to a compound</w:t>
      </w:r>
      <w:r w:rsidRPr="00891195">
        <w:rPr>
          <w:rFonts w:ascii="Times New Roman" w:hAnsi="Times New Roman" w:cs="Times New Roman"/>
          <w:u w:color="737373"/>
          <w:lang w:val="en-US"/>
        </w:rPr>
        <w:t xml:space="preserve">. </w:t>
      </w:r>
    </w:p>
    <w:p w14:paraId="62F8DD73" w14:textId="77777777" w:rsidR="00891195" w:rsidRDefault="00891195" w:rsidP="00891195">
      <w:pPr>
        <w:widowControl w:val="0"/>
        <w:autoSpaceDE w:val="0"/>
        <w:autoSpaceDN w:val="0"/>
        <w:adjustRightInd w:val="0"/>
        <w:ind w:left="-709" w:right="-241" w:firstLine="283"/>
        <w:rPr>
          <w:rFonts w:ascii="Times New Roman" w:hAnsi="Times New Roman" w:cs="Times New Roman"/>
          <w:u w:color="737373"/>
          <w:lang w:val="en-US"/>
        </w:rPr>
      </w:pPr>
    </w:p>
    <w:p w14:paraId="7B01CC06" w14:textId="6EF0D0E5" w:rsidR="00D34854" w:rsidRPr="00891195" w:rsidRDefault="0006391D" w:rsidP="00506B4E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u w:color="737373"/>
          <w:lang w:val="en-US"/>
        </w:rPr>
      </w:pPr>
      <w:r>
        <w:rPr>
          <w:rFonts w:ascii="Times New Roman" w:hAnsi="Times New Roman" w:cs="Times New Roman"/>
          <w:u w:color="737373"/>
          <w:lang w:val="en-US"/>
        </w:rPr>
        <w:t>Dopaminergic pathways are very complex, which makes it difficult to study multifactorial traits like impulsivity. T</w:t>
      </w:r>
      <w:r w:rsidR="000446B2">
        <w:rPr>
          <w:rFonts w:ascii="Times New Roman" w:hAnsi="Times New Roman" w:cs="Times New Roman"/>
          <w:u w:color="737373"/>
          <w:lang w:val="en-US"/>
        </w:rPr>
        <w:t>his project</w:t>
      </w:r>
      <w:r>
        <w:rPr>
          <w:rFonts w:ascii="Times New Roman" w:hAnsi="Times New Roman" w:cs="Times New Roman"/>
          <w:u w:color="737373"/>
          <w:lang w:val="en-US"/>
        </w:rPr>
        <w:t xml:space="preserve"> aims to </w:t>
      </w:r>
      <w:r w:rsidR="00D34854">
        <w:rPr>
          <w:rFonts w:ascii="Times New Roman" w:hAnsi="Times New Roman" w:cs="Times New Roman"/>
          <w:u w:color="737373"/>
          <w:lang w:val="en-US"/>
        </w:rPr>
        <w:t>elucidate</w:t>
      </w:r>
      <w:r>
        <w:rPr>
          <w:rFonts w:ascii="Times New Roman" w:hAnsi="Times New Roman" w:cs="Times New Roman"/>
          <w:u w:color="737373"/>
          <w:lang w:val="en-US"/>
        </w:rPr>
        <w:t xml:space="preserve"> </w:t>
      </w:r>
      <w:r w:rsidR="000932C9">
        <w:rPr>
          <w:rFonts w:ascii="Times New Roman" w:hAnsi="Times New Roman" w:cs="Times New Roman"/>
          <w:u w:color="737373"/>
          <w:lang w:val="en-US"/>
        </w:rPr>
        <w:t xml:space="preserve">some aspects of </w:t>
      </w:r>
      <w:r w:rsidR="00506B4E">
        <w:rPr>
          <w:rFonts w:ascii="Times New Roman" w:hAnsi="Times New Roman" w:cs="Times New Roman"/>
          <w:u w:color="737373"/>
          <w:lang w:val="en-US"/>
        </w:rPr>
        <w:t>DRD2</w:t>
      </w:r>
      <w:r w:rsidR="005A0C8C">
        <w:rPr>
          <w:rFonts w:ascii="Times New Roman" w:hAnsi="Times New Roman" w:cs="Times New Roman"/>
          <w:u w:color="737373"/>
          <w:lang w:val="en-US"/>
        </w:rPr>
        <w:t xml:space="preserve"> regulatory m</w:t>
      </w:r>
      <w:r w:rsidR="00506B4E">
        <w:rPr>
          <w:rFonts w:ascii="Times New Roman" w:hAnsi="Times New Roman" w:cs="Times New Roman"/>
          <w:u w:color="737373"/>
          <w:lang w:val="en-US"/>
        </w:rPr>
        <w:t>echanisms</w:t>
      </w:r>
      <w:r w:rsidR="005A0C8C">
        <w:rPr>
          <w:rFonts w:ascii="Times New Roman" w:hAnsi="Times New Roman" w:cs="Times New Roman"/>
          <w:u w:color="737373"/>
          <w:lang w:val="en-US"/>
        </w:rPr>
        <w:t xml:space="preserve">, which </w:t>
      </w:r>
      <w:r w:rsidR="00D34854">
        <w:rPr>
          <w:rFonts w:ascii="Times New Roman" w:hAnsi="Times New Roman" w:cs="Times New Roman"/>
          <w:u w:color="737373"/>
          <w:lang w:val="en-US"/>
        </w:rPr>
        <w:t xml:space="preserve">include </w:t>
      </w:r>
      <w:r w:rsidR="005A0C8C">
        <w:rPr>
          <w:rFonts w:ascii="Times New Roman" w:hAnsi="Times New Roman" w:cs="Times New Roman"/>
          <w:u w:color="737373"/>
          <w:lang w:val="en-US"/>
        </w:rPr>
        <w:t xml:space="preserve">its different isoforms and interactions with other proteins and compounds. </w:t>
      </w:r>
      <w:r w:rsidR="00802F66">
        <w:rPr>
          <w:rFonts w:ascii="Times New Roman" w:hAnsi="Times New Roman" w:cs="Times New Roman"/>
          <w:u w:color="737373"/>
          <w:lang w:val="en-US"/>
        </w:rPr>
        <w:t xml:space="preserve">Although DRD2 is only a small part of the larger </w:t>
      </w:r>
      <w:r w:rsidR="00D34854">
        <w:rPr>
          <w:rFonts w:ascii="Times New Roman" w:hAnsi="Times New Roman" w:cs="Times New Roman"/>
          <w:u w:color="737373"/>
          <w:lang w:val="en-US"/>
        </w:rPr>
        <w:t xml:space="preserve">dopaminergic </w:t>
      </w:r>
      <w:r w:rsidR="00802F66">
        <w:rPr>
          <w:rFonts w:ascii="Times New Roman" w:hAnsi="Times New Roman" w:cs="Times New Roman"/>
          <w:u w:color="737373"/>
          <w:lang w:val="en-US"/>
        </w:rPr>
        <w:t xml:space="preserve">network, studying it will give insight to impulse-related behavior and ultimately, psychiatric disorders </w:t>
      </w:r>
      <w:r w:rsidR="005E1ADC">
        <w:rPr>
          <w:rFonts w:ascii="Times New Roman" w:hAnsi="Times New Roman" w:cs="Times New Roman"/>
          <w:u w:color="737373"/>
          <w:lang w:val="en-US"/>
        </w:rPr>
        <w:t xml:space="preserve">and neurodegenerative diseases </w:t>
      </w:r>
      <w:r w:rsidR="00802F66">
        <w:rPr>
          <w:rFonts w:ascii="Times New Roman" w:hAnsi="Times New Roman" w:cs="Times New Roman"/>
          <w:u w:color="737373"/>
          <w:lang w:val="en-US"/>
        </w:rPr>
        <w:t>that are associated with the trait.</w:t>
      </w:r>
    </w:p>
    <w:p w14:paraId="00546533" w14:textId="1AC53EC2" w:rsidR="00891195" w:rsidRPr="0058607F" w:rsidRDefault="0058607F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b/>
          <w:lang w:val="en-US"/>
        </w:rPr>
      </w:pPr>
      <w:r w:rsidRPr="0058607F">
        <w:rPr>
          <w:rFonts w:ascii="Times New Roman" w:hAnsi="Times New Roman" w:cs="Times New Roman"/>
          <w:b/>
          <w:lang w:val="en-US"/>
        </w:rPr>
        <w:lastRenderedPageBreak/>
        <w:t>References</w:t>
      </w:r>
    </w:p>
    <w:p w14:paraId="40BB0FBF" w14:textId="77777777" w:rsidR="00891195" w:rsidRPr="00891195" w:rsidRDefault="00891195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(1) 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Antonelli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, F., Ray, N., &amp; 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Strafella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, A. P. (2011). Impulsivity and Parkinson's disease: More than just 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disinhibition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. Journal of the neurological sciences</w:t>
      </w:r>
      <w:proofErr w:type="gram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,310</w:t>
      </w:r>
      <w:proofErr w:type="gram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(1), 202-207.</w:t>
      </w:r>
    </w:p>
    <w:p w14:paraId="6357F165" w14:textId="77777777" w:rsidR="00891195" w:rsidRDefault="00891195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(2) Prado-Lima, P. A. S. D. (2009). </w:t>
      </w:r>
      <w:proofErr w:type="gram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Pharmacological treatment of impulsivity and aggressive behavior.</w:t>
      </w:r>
      <w:proofErr w:type="gram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 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Revista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 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Brasileira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 xml:space="preserve"> de </w:t>
      </w:r>
      <w:proofErr w:type="spellStart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Psiquiatria</w:t>
      </w:r>
      <w:proofErr w:type="spellEnd"/>
      <w:r w:rsidRPr="00891195">
        <w:rPr>
          <w:rFonts w:ascii="Times New Roman" w:hAnsi="Times New Roman" w:cs="Times New Roman"/>
          <w:sz w:val="20"/>
          <w:szCs w:val="20"/>
          <w:u w:color="737373"/>
          <w:lang w:val="en-US"/>
        </w:rPr>
        <w:t>, 31, S58-S65.</w:t>
      </w:r>
    </w:p>
    <w:p w14:paraId="0F7BEAF1" w14:textId="4E054C31" w:rsidR="00925AD3" w:rsidRPr="00925AD3" w:rsidRDefault="00925AD3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color w:val="1A1A1A"/>
          <w:sz w:val="20"/>
          <w:szCs w:val="20"/>
          <w:lang w:val="en-US"/>
        </w:rPr>
      </w:pP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(3) </w:t>
      </w:r>
      <w:proofErr w:type="spell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Dalley</w:t>
      </w:r>
      <w:proofErr w:type="spell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J. W. et al. (2007). Nucleus </w:t>
      </w:r>
      <w:proofErr w:type="spell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accumbens</w:t>
      </w:r>
      <w:proofErr w:type="spell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 D2/3 receptors predict trait impulsivity and cocaine reinforcement. </w:t>
      </w:r>
      <w:proofErr w:type="gramStart"/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science</w:t>
      </w:r>
      <w:proofErr w:type="gram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315</w:t>
      </w: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(5816), 1267-1270.</w:t>
      </w:r>
    </w:p>
    <w:p w14:paraId="6B3337C7" w14:textId="3238F46A" w:rsidR="00925AD3" w:rsidRPr="00925AD3" w:rsidRDefault="00925AD3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color w:val="1A1A1A"/>
          <w:sz w:val="20"/>
          <w:szCs w:val="20"/>
          <w:lang w:val="en-US"/>
        </w:rPr>
      </w:pP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(4) </w:t>
      </w:r>
      <w:proofErr w:type="spell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Najafabadi</w:t>
      </w:r>
      <w:proofErr w:type="spell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M. S. et al. (2005). </w:t>
      </w:r>
      <w:proofErr w:type="gram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Association between the DRD2 A1 allele and opium addiction in the Iranian population.</w:t>
      </w:r>
      <w:proofErr w:type="gram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 </w:t>
      </w:r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American Journal of Medical Genetics Part B: Neuropsychiatric Genetics</w:t>
      </w: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134</w:t>
      </w: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(1), </w:t>
      </w:r>
      <w:proofErr w:type="gram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39</w:t>
      </w:r>
      <w:proofErr w:type="gram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-41.</w:t>
      </w:r>
    </w:p>
    <w:p w14:paraId="76B883BF" w14:textId="28972993" w:rsidR="00925AD3" w:rsidRPr="00925AD3" w:rsidRDefault="00925AD3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  <w:proofErr w:type="gramStart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Comings, D. E. et al. (1996).</w:t>
      </w:r>
      <w:proofErr w:type="gramEnd"/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 The dopamine D2 receptor (DRD2) gene: a genetic risk factor in smoking. </w:t>
      </w:r>
      <w:proofErr w:type="spellStart"/>
      <w:proofErr w:type="gramStart"/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Pharmacogenetics</w:t>
      </w:r>
      <w:proofErr w:type="spellEnd"/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 xml:space="preserve"> and Genomics</w:t>
      </w: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Pr="00925AD3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6</w:t>
      </w:r>
      <w:r w:rsidRPr="00925AD3">
        <w:rPr>
          <w:rFonts w:ascii="Times New Roman" w:hAnsi="Times New Roman" w:cs="Times New Roman"/>
          <w:color w:val="1A1A1A"/>
          <w:sz w:val="20"/>
          <w:szCs w:val="20"/>
          <w:lang w:val="en-US"/>
        </w:rPr>
        <w:t>(1), 73-79.</w:t>
      </w:r>
      <w:proofErr w:type="gramEnd"/>
    </w:p>
    <w:p w14:paraId="6C5105B4" w14:textId="4F98A32A" w:rsidR="005C5360" w:rsidRPr="0058607F" w:rsidRDefault="00925AD3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color w:val="1A1A1A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en-US"/>
        </w:rPr>
        <w:t>(5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) </w:t>
      </w:r>
      <w:proofErr w:type="spell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Zahari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Z., </w:t>
      </w:r>
      <w:proofErr w:type="spell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Teh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L. K., Ismail, R., &amp; </w:t>
      </w:r>
      <w:proofErr w:type="spell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Razali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S. M. (2011). </w:t>
      </w:r>
      <w:proofErr w:type="gram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Influence of DRD2 polymorphisms on the clinical outcomes of patients with schizophrenia.</w:t>
      </w:r>
      <w:proofErr w:type="gram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 </w:t>
      </w:r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Psychiatric genetics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21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(4), 183-189.</w:t>
      </w:r>
    </w:p>
    <w:p w14:paraId="6DF3ECA8" w14:textId="1519781A" w:rsidR="0058607F" w:rsidRPr="0058607F" w:rsidRDefault="00925AD3" w:rsidP="00891195">
      <w:pPr>
        <w:widowControl w:val="0"/>
        <w:autoSpaceDE w:val="0"/>
        <w:autoSpaceDN w:val="0"/>
        <w:adjustRightInd w:val="0"/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en-US"/>
        </w:rPr>
        <w:t>(6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) </w:t>
      </w:r>
      <w:r>
        <w:rPr>
          <w:rFonts w:ascii="Times New Roman" w:hAnsi="Times New Roman" w:cs="Times New Roman"/>
          <w:color w:val="1A1A1A"/>
          <w:sz w:val="20"/>
          <w:szCs w:val="20"/>
          <w:lang w:val="en-US"/>
        </w:rPr>
        <w:t>Bergen, A. W. et al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. (2005). </w:t>
      </w:r>
      <w:proofErr w:type="gram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Association of multiple DRD2 polymorphisms with anorexia nervosa.</w:t>
      </w:r>
      <w:proofErr w:type="gram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 </w:t>
      </w:r>
      <w:proofErr w:type="spellStart"/>
      <w:proofErr w:type="gramStart"/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Neuropsychopharmacology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30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(9), 1703-1710.</w:t>
      </w:r>
      <w:proofErr w:type="gramEnd"/>
    </w:p>
    <w:p w14:paraId="5BAC4A09" w14:textId="4E10D763" w:rsidR="00225E2F" w:rsidRPr="0058607F" w:rsidRDefault="00925AD3" w:rsidP="00891195">
      <w:pPr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  <w:r>
        <w:rPr>
          <w:rFonts w:ascii="Times New Roman" w:hAnsi="Times New Roman" w:cs="Times New Roman"/>
          <w:color w:val="1A1A1A"/>
          <w:sz w:val="20"/>
          <w:szCs w:val="20"/>
          <w:lang w:val="en-US"/>
        </w:rPr>
        <w:t>(7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) </w:t>
      </w:r>
      <w:proofErr w:type="spell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Seeman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P., Nam, D., Ulpian, C., Liu, I. S., &amp; </w:t>
      </w:r>
      <w:proofErr w:type="spellStart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Tallerico</w:t>
      </w:r>
      <w:proofErr w:type="spellEnd"/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T. (2000). New dopamine receptor, D2 Longer, with unique TG splice site, in human brain. </w:t>
      </w:r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Molecular brain research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 xml:space="preserve">, </w:t>
      </w:r>
      <w:r w:rsidR="0058607F" w:rsidRPr="0058607F">
        <w:rPr>
          <w:rFonts w:ascii="Times New Roman" w:hAnsi="Times New Roman" w:cs="Times New Roman"/>
          <w:i/>
          <w:iCs/>
          <w:color w:val="1A1A1A"/>
          <w:sz w:val="20"/>
          <w:szCs w:val="20"/>
          <w:lang w:val="en-US"/>
        </w:rPr>
        <w:t>76</w:t>
      </w:r>
      <w:r w:rsidR="0058607F" w:rsidRPr="0058607F">
        <w:rPr>
          <w:rFonts w:ascii="Times New Roman" w:hAnsi="Times New Roman" w:cs="Times New Roman"/>
          <w:color w:val="1A1A1A"/>
          <w:sz w:val="20"/>
          <w:szCs w:val="20"/>
          <w:lang w:val="en-US"/>
        </w:rPr>
        <w:t>(1), 132-141.</w:t>
      </w:r>
    </w:p>
    <w:p w14:paraId="7BA131BA" w14:textId="77777777" w:rsidR="00225E2F" w:rsidRDefault="00225E2F" w:rsidP="00891195">
      <w:pPr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</w:p>
    <w:p w14:paraId="71FDB370" w14:textId="77777777" w:rsidR="00225E2F" w:rsidRDefault="00225E2F" w:rsidP="00891195">
      <w:pPr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</w:p>
    <w:p w14:paraId="2CD9CE18" w14:textId="77777777" w:rsidR="00225E2F" w:rsidRDefault="00225E2F" w:rsidP="00891195">
      <w:pPr>
        <w:ind w:left="-709" w:right="-241"/>
        <w:rPr>
          <w:rFonts w:ascii="Times New Roman" w:hAnsi="Times New Roman" w:cs="Times New Roman"/>
          <w:sz w:val="20"/>
          <w:szCs w:val="20"/>
          <w:u w:color="737373"/>
          <w:lang w:val="en-US"/>
        </w:rPr>
      </w:pPr>
    </w:p>
    <w:sectPr w:rsidR="00225E2F" w:rsidSect="00506B4E">
      <w:pgSz w:w="11900" w:h="16840"/>
      <w:pgMar w:top="1135" w:right="1268" w:bottom="1135" w:left="212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04E28" w14:textId="77777777" w:rsidR="00506B4E" w:rsidRDefault="00506B4E" w:rsidP="00506B4E">
      <w:r>
        <w:separator/>
      </w:r>
    </w:p>
  </w:endnote>
  <w:endnote w:type="continuationSeparator" w:id="0">
    <w:p w14:paraId="56C014B5" w14:textId="77777777" w:rsidR="00506B4E" w:rsidRDefault="00506B4E" w:rsidP="0050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55B86" w14:textId="77777777" w:rsidR="00506B4E" w:rsidRDefault="00506B4E" w:rsidP="00506B4E">
      <w:r>
        <w:separator/>
      </w:r>
    </w:p>
  </w:footnote>
  <w:footnote w:type="continuationSeparator" w:id="0">
    <w:p w14:paraId="2FAC6828" w14:textId="77777777" w:rsidR="00506B4E" w:rsidRDefault="00506B4E" w:rsidP="0050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95"/>
    <w:rsid w:val="000036B4"/>
    <w:rsid w:val="000446B2"/>
    <w:rsid w:val="00055409"/>
    <w:rsid w:val="0006391D"/>
    <w:rsid w:val="000932C9"/>
    <w:rsid w:val="000B2D4C"/>
    <w:rsid w:val="000C286A"/>
    <w:rsid w:val="000E347B"/>
    <w:rsid w:val="000F10DA"/>
    <w:rsid w:val="000F7751"/>
    <w:rsid w:val="00137227"/>
    <w:rsid w:val="00157E5B"/>
    <w:rsid w:val="00187B6A"/>
    <w:rsid w:val="001E469D"/>
    <w:rsid w:val="00201161"/>
    <w:rsid w:val="00201919"/>
    <w:rsid w:val="0021282C"/>
    <w:rsid w:val="00225E2F"/>
    <w:rsid w:val="00242840"/>
    <w:rsid w:val="0026320A"/>
    <w:rsid w:val="00267C20"/>
    <w:rsid w:val="002771EA"/>
    <w:rsid w:val="00291C0D"/>
    <w:rsid w:val="00340D2E"/>
    <w:rsid w:val="00356A6D"/>
    <w:rsid w:val="003960F6"/>
    <w:rsid w:val="0039724F"/>
    <w:rsid w:val="003B4625"/>
    <w:rsid w:val="003D7F2C"/>
    <w:rsid w:val="00495411"/>
    <w:rsid w:val="004A4A10"/>
    <w:rsid w:val="00506B4E"/>
    <w:rsid w:val="0052449C"/>
    <w:rsid w:val="00554547"/>
    <w:rsid w:val="00556E49"/>
    <w:rsid w:val="005771F2"/>
    <w:rsid w:val="00585CE7"/>
    <w:rsid w:val="0058607F"/>
    <w:rsid w:val="005A0C8C"/>
    <w:rsid w:val="005C3DFD"/>
    <w:rsid w:val="005C5360"/>
    <w:rsid w:val="005E1ADC"/>
    <w:rsid w:val="005F5772"/>
    <w:rsid w:val="0060704F"/>
    <w:rsid w:val="00624F89"/>
    <w:rsid w:val="006611B4"/>
    <w:rsid w:val="006D6ADF"/>
    <w:rsid w:val="006E0D8B"/>
    <w:rsid w:val="00730BA8"/>
    <w:rsid w:val="00767550"/>
    <w:rsid w:val="007969C2"/>
    <w:rsid w:val="00802F66"/>
    <w:rsid w:val="00891195"/>
    <w:rsid w:val="00924F08"/>
    <w:rsid w:val="00925AD3"/>
    <w:rsid w:val="00982E45"/>
    <w:rsid w:val="009E748C"/>
    <w:rsid w:val="00A115E7"/>
    <w:rsid w:val="00A26BF4"/>
    <w:rsid w:val="00A405AA"/>
    <w:rsid w:val="00A43F40"/>
    <w:rsid w:val="00A65BD2"/>
    <w:rsid w:val="00A96F4C"/>
    <w:rsid w:val="00B24EE8"/>
    <w:rsid w:val="00B47109"/>
    <w:rsid w:val="00B702C3"/>
    <w:rsid w:val="00B806D9"/>
    <w:rsid w:val="00BE1772"/>
    <w:rsid w:val="00C50D65"/>
    <w:rsid w:val="00CE19FD"/>
    <w:rsid w:val="00CE3F1A"/>
    <w:rsid w:val="00CF22D9"/>
    <w:rsid w:val="00D34854"/>
    <w:rsid w:val="00DB1659"/>
    <w:rsid w:val="00DC4296"/>
    <w:rsid w:val="00DE2B6E"/>
    <w:rsid w:val="00DE4446"/>
    <w:rsid w:val="00E44243"/>
    <w:rsid w:val="00E620BF"/>
    <w:rsid w:val="00E82691"/>
    <w:rsid w:val="00EA4C28"/>
    <w:rsid w:val="00F1366A"/>
    <w:rsid w:val="00FF27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E35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4E"/>
  </w:style>
  <w:style w:type="paragraph" w:styleId="Footer">
    <w:name w:val="footer"/>
    <w:basedOn w:val="Normal"/>
    <w:link w:val="FooterChar"/>
    <w:uiPriority w:val="99"/>
    <w:unhideWhenUsed/>
    <w:rsid w:val="0050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2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B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B4E"/>
  </w:style>
  <w:style w:type="paragraph" w:styleId="Footer">
    <w:name w:val="footer"/>
    <w:basedOn w:val="Normal"/>
    <w:link w:val="FooterChar"/>
    <w:uiPriority w:val="99"/>
    <w:unhideWhenUsed/>
    <w:rsid w:val="00506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793</Words>
  <Characters>4525</Characters>
  <Application>Microsoft Macintosh Word</Application>
  <DocSecurity>0</DocSecurity>
  <Lines>37</Lines>
  <Paragraphs>10</Paragraphs>
  <ScaleCrop>false</ScaleCrop>
  <Company>IICP</Company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Hui Lye</dc:creator>
  <cp:keywords/>
  <dc:description/>
  <cp:lastModifiedBy>Shu Hui Lye</cp:lastModifiedBy>
  <cp:revision>2</cp:revision>
  <dcterms:created xsi:type="dcterms:W3CDTF">2015-04-15T05:05:00Z</dcterms:created>
  <dcterms:modified xsi:type="dcterms:W3CDTF">2015-04-15T05:05:00Z</dcterms:modified>
</cp:coreProperties>
</file>